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09A" w:rsidRDefault="0034309A" w:rsidP="00FC3B95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sz w:val="28"/>
          <w:szCs w:val="28"/>
        </w:rPr>
      </w:pPr>
      <w:r w:rsidRPr="00FC3B95">
        <w:rPr>
          <w:rFonts w:cs="Century Gothic"/>
          <w:b/>
          <w:bCs/>
          <w:kern w:val="24"/>
          <w:sz w:val="28"/>
          <w:szCs w:val="28"/>
        </w:rPr>
        <w:t>Sistemas Orgánicos</w:t>
      </w:r>
    </w:p>
    <w:p w:rsidR="00FC3B95" w:rsidRDefault="00FC3B95" w:rsidP="00FC3B95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sz w:val="28"/>
          <w:szCs w:val="28"/>
        </w:rPr>
      </w:pPr>
    </w:p>
    <w:p w:rsidR="00FC3B95" w:rsidRPr="00FC3B95" w:rsidRDefault="00FC3B95" w:rsidP="00FC3B95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sz w:val="28"/>
          <w:szCs w:val="28"/>
        </w:rPr>
      </w:pPr>
    </w:p>
    <w:p w:rsidR="0034309A" w:rsidRPr="00FC3B95" w:rsidRDefault="0034309A" w:rsidP="0034309A">
      <w:p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b/>
          <w:bCs/>
          <w:kern w:val="24"/>
        </w:rPr>
      </w:pPr>
      <w:r w:rsidRPr="00FC3B95">
        <w:rPr>
          <w:rFonts w:cs="Century Gothic"/>
          <w:b/>
          <w:bCs/>
          <w:kern w:val="24"/>
        </w:rPr>
        <w:t xml:space="preserve">Sistema Digestivo: </w:t>
      </w:r>
      <w:proofErr w:type="gramStart"/>
      <w:r w:rsidRPr="00FC3B95">
        <w:rPr>
          <w:rFonts w:cs="Century Gothic"/>
          <w:b/>
          <w:bCs/>
          <w:kern w:val="24"/>
        </w:rPr>
        <w:t>Estructura ,</w:t>
      </w:r>
      <w:proofErr w:type="gramEnd"/>
      <w:r w:rsidRPr="00FC3B95">
        <w:rPr>
          <w:rFonts w:cs="Century Gothic"/>
          <w:b/>
          <w:bCs/>
          <w:kern w:val="24"/>
        </w:rPr>
        <w:t xml:space="preserve"> función y regulación</w:t>
      </w:r>
    </w:p>
    <w:p w:rsidR="00FC3B95" w:rsidRDefault="00FC3B95" w:rsidP="00FC3B95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34309A" w:rsidRPr="00FC3B95" w:rsidRDefault="0034309A" w:rsidP="00FC3B95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>Sistemas Orgánicos: Digestivo</w:t>
      </w:r>
    </w:p>
    <w:p w:rsidR="0034309A" w:rsidRPr="00FC3B95" w:rsidRDefault="0034309A" w:rsidP="0034309A">
      <w:pPr>
        <w:autoSpaceDE w:val="0"/>
        <w:autoSpaceDN w:val="0"/>
        <w:adjustRightInd w:val="0"/>
        <w:spacing w:after="0" w:line="240" w:lineRule="auto"/>
        <w:ind w:left="540" w:hanging="540"/>
        <w:rPr>
          <w:rFonts w:cs="Times New Roman"/>
          <w:b/>
          <w:bCs/>
          <w:kern w:val="24"/>
        </w:rPr>
      </w:pPr>
      <w:r w:rsidRPr="00FC3B95">
        <w:rPr>
          <w:rFonts w:cs="Century Gothic"/>
          <w:kern w:val="24"/>
        </w:rPr>
        <w:t xml:space="preserve">   </w:t>
      </w:r>
      <w:r w:rsidRPr="00FC3B95">
        <w:rPr>
          <w:rFonts w:cs="Times New Roman"/>
          <w:b/>
          <w:bCs/>
          <w:kern w:val="24"/>
        </w:rPr>
        <w:t xml:space="preserve">Las macromoléculas que ingresan a nuestro </w:t>
      </w:r>
      <w:proofErr w:type="gramStart"/>
      <w:r w:rsidRPr="00FC3B95">
        <w:rPr>
          <w:rFonts w:cs="Times New Roman"/>
          <w:b/>
          <w:bCs/>
          <w:kern w:val="24"/>
        </w:rPr>
        <w:t>cuerpo ,</w:t>
      </w:r>
      <w:proofErr w:type="gramEnd"/>
      <w:r w:rsidRPr="00FC3B95">
        <w:rPr>
          <w:rFonts w:cs="Times New Roman"/>
          <w:b/>
          <w:bCs/>
          <w:kern w:val="24"/>
        </w:rPr>
        <w:t xml:space="preserve"> hidratos de carbono , lípidos y proteínas no pueden ser utilizadas por el organismo en forma inmediata sino deben sufrir un proceso de transformación  en el aparato digestivo para ser transformadas en  moléculas más simples  y  absorbibles . Estas macromoléculas  desencadenan en las células la síntesis de miles de sustancias  químicas que cumplen roles  vitales en nuestra vida.</w:t>
      </w:r>
    </w:p>
    <w:p w:rsidR="0034309A" w:rsidRPr="00FC3B95" w:rsidRDefault="0034309A" w:rsidP="003430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>Sistemas Orgánicos: Digestivo</w:t>
      </w:r>
    </w:p>
    <w:p w:rsidR="0034309A" w:rsidRPr="00FC3B95" w:rsidRDefault="0034309A" w:rsidP="003430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Times New Roman"/>
          <w:b/>
          <w:bCs/>
          <w:kern w:val="24"/>
        </w:rPr>
      </w:pPr>
      <w:r w:rsidRPr="00FC3B95">
        <w:rPr>
          <w:rFonts w:cs="Times New Roman"/>
          <w:b/>
          <w:bCs/>
          <w:kern w:val="24"/>
        </w:rPr>
        <w:t xml:space="preserve">A medida que ingerimos los </w:t>
      </w:r>
      <w:proofErr w:type="gramStart"/>
      <w:r w:rsidRPr="00FC3B95">
        <w:rPr>
          <w:rFonts w:cs="Times New Roman"/>
          <w:b/>
          <w:bCs/>
          <w:kern w:val="24"/>
        </w:rPr>
        <w:t>alimentos  ,</w:t>
      </w:r>
      <w:proofErr w:type="gramEnd"/>
      <w:r w:rsidRPr="00FC3B95">
        <w:rPr>
          <w:rFonts w:cs="Times New Roman"/>
          <w:b/>
          <w:bCs/>
          <w:kern w:val="24"/>
        </w:rPr>
        <w:t xml:space="preserve"> estos se van descomponiendo  por la acción combinada de una serie de enzimas en los distintos niveles del tubo digestivo. </w:t>
      </w:r>
    </w:p>
    <w:p w:rsidR="0034309A" w:rsidRDefault="0034309A" w:rsidP="003430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Times New Roman"/>
          <w:b/>
          <w:bCs/>
          <w:kern w:val="24"/>
        </w:rPr>
      </w:pPr>
      <w:r w:rsidRPr="00FC3B95">
        <w:rPr>
          <w:rFonts w:cs="Times New Roman"/>
          <w:b/>
          <w:bCs/>
          <w:kern w:val="24"/>
        </w:rPr>
        <w:t xml:space="preserve">La digestión es un proceso </w:t>
      </w:r>
      <w:proofErr w:type="gramStart"/>
      <w:r w:rsidRPr="00FC3B95">
        <w:rPr>
          <w:rFonts w:cs="Times New Roman"/>
          <w:b/>
          <w:bCs/>
          <w:kern w:val="24"/>
        </w:rPr>
        <w:t>eficiente :</w:t>
      </w:r>
      <w:proofErr w:type="gramEnd"/>
      <w:r w:rsidRPr="00FC3B95">
        <w:rPr>
          <w:rFonts w:cs="Times New Roman"/>
          <w:b/>
          <w:bCs/>
          <w:kern w:val="24"/>
        </w:rPr>
        <w:t xml:space="preserve"> solo una  pequeña cantidad de alimento  digerible escapa  a los procesos  de degradación  y dicho material  es excretado  junto a las heces y la orina.</w:t>
      </w:r>
    </w:p>
    <w:p w:rsidR="00FC3B95" w:rsidRDefault="00FC3B95" w:rsidP="00FC3B95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  <w:r w:rsidRPr="00FC3B95">
        <w:rPr>
          <w:rFonts w:cs="Times New Roman"/>
          <w:b/>
          <w:bCs/>
          <w:kern w:val="24"/>
        </w:rPr>
        <w:drawing>
          <wp:inline distT="0" distB="0" distL="0" distR="0">
            <wp:extent cx="3851201" cy="3317358"/>
            <wp:effectExtent l="19050" t="0" r="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Imagen 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35" cy="331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95" w:rsidRPr="00FC3B95" w:rsidRDefault="00FC3B95" w:rsidP="00FC3B9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  <w:r w:rsidRPr="00FC3B95">
        <w:rPr>
          <w:rFonts w:cs="Times New Roman"/>
          <w:b/>
          <w:bCs/>
          <w:kern w:val="24"/>
        </w:rPr>
        <w:lastRenderedPageBreak/>
        <w:drawing>
          <wp:inline distT="0" distB="0" distL="0" distR="0">
            <wp:extent cx="2394541" cy="3551275"/>
            <wp:effectExtent l="19050" t="0" r="5759" b="0"/>
            <wp:docPr id="2" name="Imagen 2" descr="digefisio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4" descr="digefisiogif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07" cy="355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AE" w:rsidRDefault="00D764AE" w:rsidP="00FC3B95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D764AE" w:rsidRDefault="00D764AE" w:rsidP="00FC3B95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Pr="00FC3B95" w:rsidRDefault="0034309A" w:rsidP="00FC3B95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  <w:r w:rsidRPr="00FC3B95">
        <w:rPr>
          <w:rFonts w:cs="Century Gothic"/>
          <w:kern w:val="24"/>
        </w:rPr>
        <w:t>Las paredes del tubo digestivo presentan estructuralmente 4 capas:</w:t>
      </w:r>
    </w:p>
    <w:p w:rsidR="00FC3B95" w:rsidRDefault="00FC3B95" w:rsidP="00FC3B95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34309A" w:rsidRPr="00FC3B95" w:rsidRDefault="0034309A" w:rsidP="00FC3B95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FC3B95">
        <w:rPr>
          <w:rFonts w:cs="Century Gothic"/>
          <w:b/>
          <w:bCs/>
          <w:kern w:val="24"/>
        </w:rPr>
        <w:t>1.- La mucosa</w:t>
      </w:r>
      <w:r w:rsidRPr="00FC3B95">
        <w:rPr>
          <w:rFonts w:cs="Century Gothic"/>
          <w:kern w:val="24"/>
        </w:rPr>
        <w:t xml:space="preserve">: Capa interna que contiene  las células productoras de enzimas digestivas </w:t>
      </w:r>
    </w:p>
    <w:p w:rsidR="0034309A" w:rsidRPr="00FC3B95" w:rsidRDefault="0034309A" w:rsidP="0034309A">
      <w:p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b/>
          <w:bCs/>
          <w:kern w:val="24"/>
        </w:rPr>
      </w:pPr>
      <w:r w:rsidRPr="00FC3B95">
        <w:rPr>
          <w:rFonts w:cs="Century Gothic"/>
          <w:kern w:val="24"/>
        </w:rPr>
        <w:t xml:space="preserve">    </w:t>
      </w:r>
      <w:proofErr w:type="gramStart"/>
      <w:r w:rsidRPr="00FC3B95">
        <w:rPr>
          <w:rFonts w:cs="Century Gothic"/>
          <w:kern w:val="24"/>
        </w:rPr>
        <w:t>y</w:t>
      </w:r>
      <w:proofErr w:type="gramEnd"/>
      <w:r w:rsidRPr="00FC3B95">
        <w:rPr>
          <w:rFonts w:cs="Century Gothic"/>
          <w:kern w:val="24"/>
        </w:rPr>
        <w:t xml:space="preserve"> células que absorben nutrientes.</w:t>
      </w:r>
    </w:p>
    <w:p w:rsidR="00FC3B95" w:rsidRDefault="00FC3B95" w:rsidP="00FC3B95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34309A" w:rsidRPr="00FC3B95" w:rsidRDefault="0034309A" w:rsidP="00FC3B95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  <w:r w:rsidRPr="00FC3B95">
        <w:rPr>
          <w:rFonts w:cs="Century Gothic"/>
          <w:b/>
          <w:bCs/>
          <w:kern w:val="24"/>
        </w:rPr>
        <w:t xml:space="preserve">2.- La </w:t>
      </w:r>
      <w:proofErr w:type="spellStart"/>
      <w:r w:rsidRPr="00FC3B95">
        <w:rPr>
          <w:rFonts w:cs="Century Gothic"/>
          <w:b/>
          <w:bCs/>
          <w:kern w:val="24"/>
        </w:rPr>
        <w:t>submucosa</w:t>
      </w:r>
      <w:proofErr w:type="spellEnd"/>
      <w:r w:rsidRPr="00FC3B95">
        <w:rPr>
          <w:rFonts w:cs="Century Gothic"/>
          <w:kern w:val="24"/>
        </w:rPr>
        <w:t xml:space="preserve">: Contiene </w:t>
      </w:r>
      <w:proofErr w:type="gramStart"/>
      <w:r w:rsidRPr="00FC3B95">
        <w:rPr>
          <w:rFonts w:cs="Century Gothic"/>
          <w:kern w:val="24"/>
        </w:rPr>
        <w:t>nervios ,</w:t>
      </w:r>
      <w:proofErr w:type="gramEnd"/>
      <w:r w:rsidRPr="00FC3B95">
        <w:rPr>
          <w:rFonts w:cs="Century Gothic"/>
          <w:kern w:val="24"/>
        </w:rPr>
        <w:t xml:space="preserve"> vasos sanguíneos y vasos linfáticos.</w:t>
      </w:r>
    </w:p>
    <w:p w:rsidR="00FC3B95" w:rsidRDefault="00FC3B95" w:rsidP="00FC3B95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34309A" w:rsidRPr="00FC3B95" w:rsidRDefault="0034309A" w:rsidP="00FC3B95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FC3B95">
        <w:rPr>
          <w:rFonts w:cs="Century Gothic"/>
          <w:b/>
          <w:bCs/>
          <w:kern w:val="24"/>
        </w:rPr>
        <w:t>3.- La capa muscular externa</w:t>
      </w:r>
      <w:r w:rsidRPr="00FC3B95">
        <w:rPr>
          <w:rFonts w:cs="Century Gothic"/>
          <w:kern w:val="24"/>
        </w:rPr>
        <w:t xml:space="preserve">: presenta fibras musculares </w:t>
      </w:r>
      <w:proofErr w:type="gramStart"/>
      <w:r w:rsidRPr="00FC3B95">
        <w:rPr>
          <w:rFonts w:cs="Century Gothic"/>
          <w:kern w:val="24"/>
        </w:rPr>
        <w:t>circulares ,</w:t>
      </w:r>
      <w:proofErr w:type="gramEnd"/>
      <w:r w:rsidRPr="00FC3B95">
        <w:rPr>
          <w:rFonts w:cs="Century Gothic"/>
          <w:kern w:val="24"/>
        </w:rPr>
        <w:t xml:space="preserve"> longitudinales y </w:t>
      </w:r>
    </w:p>
    <w:p w:rsidR="0034309A" w:rsidRPr="00FC3B95" w:rsidRDefault="0034309A" w:rsidP="0034309A">
      <w:p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b/>
          <w:bCs/>
          <w:kern w:val="24"/>
        </w:rPr>
      </w:pPr>
      <w:r w:rsidRPr="00FC3B95">
        <w:rPr>
          <w:rFonts w:cs="Century Gothic"/>
          <w:kern w:val="24"/>
        </w:rPr>
        <w:t xml:space="preserve">    </w:t>
      </w:r>
      <w:proofErr w:type="gramStart"/>
      <w:r w:rsidRPr="00FC3B95">
        <w:rPr>
          <w:rFonts w:cs="Century Gothic"/>
          <w:kern w:val="24"/>
        </w:rPr>
        <w:t>oblicuas</w:t>
      </w:r>
      <w:proofErr w:type="gramEnd"/>
      <w:r w:rsidRPr="00FC3B95">
        <w:rPr>
          <w:rFonts w:cs="Century Gothic"/>
          <w:kern w:val="24"/>
        </w:rPr>
        <w:t>.</w:t>
      </w:r>
    </w:p>
    <w:p w:rsidR="00FC3B95" w:rsidRDefault="00FC3B95" w:rsidP="00FC3B95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34309A" w:rsidRPr="00FC3B95" w:rsidRDefault="0034309A" w:rsidP="00FC3B95">
      <w:pPr>
        <w:autoSpaceDE w:val="0"/>
        <w:autoSpaceDN w:val="0"/>
        <w:adjustRightInd w:val="0"/>
        <w:spacing w:after="0" w:line="240" w:lineRule="auto"/>
        <w:ind w:firstLine="540"/>
        <w:rPr>
          <w:rFonts w:cs="Century Gothic"/>
          <w:kern w:val="24"/>
        </w:rPr>
      </w:pPr>
      <w:r w:rsidRPr="00FC3B95">
        <w:rPr>
          <w:rFonts w:cs="Century Gothic"/>
          <w:b/>
          <w:bCs/>
          <w:kern w:val="24"/>
        </w:rPr>
        <w:t>4.- La serosa</w:t>
      </w:r>
      <w:r w:rsidRPr="00FC3B95">
        <w:rPr>
          <w:rFonts w:cs="Century Gothic"/>
          <w:kern w:val="24"/>
        </w:rPr>
        <w:t>: Cubierta externa de tejido conjuntivo.</w:t>
      </w:r>
    </w:p>
    <w:p w:rsidR="00FC3B95" w:rsidRDefault="00FC3B95" w:rsidP="00FC3B95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FC3B95" w:rsidRDefault="00FC3B95" w:rsidP="0034309A">
      <w:p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</w:p>
    <w:p w:rsidR="0034309A" w:rsidRPr="00FC3B95" w:rsidRDefault="0034309A" w:rsidP="0034309A">
      <w:pPr>
        <w:autoSpaceDE w:val="0"/>
        <w:autoSpaceDN w:val="0"/>
        <w:adjustRightInd w:val="0"/>
        <w:spacing w:after="0" w:line="240" w:lineRule="auto"/>
        <w:ind w:left="540" w:hanging="540"/>
        <w:rPr>
          <w:rFonts w:cs="Times New Roman"/>
          <w:kern w:val="24"/>
        </w:rPr>
      </w:pPr>
      <w:r w:rsidRPr="00FC3B95">
        <w:rPr>
          <w:rFonts w:cs="Century Gothic"/>
          <w:kern w:val="24"/>
        </w:rPr>
        <w:t xml:space="preserve">    </w:t>
      </w:r>
      <w:r w:rsidRPr="00FC3B95">
        <w:rPr>
          <w:rFonts w:cs="Times New Roman"/>
          <w:kern w:val="24"/>
        </w:rPr>
        <w:t>En el tubo digestivo se produce:</w:t>
      </w:r>
    </w:p>
    <w:p w:rsidR="00FC3B95" w:rsidRDefault="00FC3B95" w:rsidP="00FC3B95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</w:p>
    <w:p w:rsidR="0034309A" w:rsidRPr="00FC3B95" w:rsidRDefault="0034309A" w:rsidP="00FC3B95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1.- </w:t>
      </w:r>
      <w:r w:rsidRPr="00FC3B95">
        <w:rPr>
          <w:rFonts w:cs="Times New Roman"/>
          <w:b/>
          <w:bCs/>
          <w:kern w:val="24"/>
        </w:rPr>
        <w:t>La digestión mecánica</w:t>
      </w:r>
      <w:r w:rsidRPr="00FC3B95">
        <w:rPr>
          <w:rFonts w:cs="Times New Roman"/>
          <w:kern w:val="24"/>
        </w:rPr>
        <w:t xml:space="preserve"> producida por los movimientos peristálticos estomacales e intestinales.</w:t>
      </w:r>
    </w:p>
    <w:p w:rsidR="00FC3B95" w:rsidRDefault="00FC3B95" w:rsidP="00FC3B95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34309A" w:rsidRDefault="0034309A" w:rsidP="00FC3B95">
      <w:pPr>
        <w:autoSpaceDE w:val="0"/>
        <w:autoSpaceDN w:val="0"/>
        <w:adjustRightInd w:val="0"/>
        <w:spacing w:after="0" w:line="240" w:lineRule="auto"/>
        <w:ind w:firstLine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2.- </w:t>
      </w:r>
      <w:r w:rsidRPr="00FC3B95">
        <w:rPr>
          <w:rFonts w:cs="Times New Roman"/>
          <w:b/>
          <w:bCs/>
          <w:kern w:val="24"/>
        </w:rPr>
        <w:t>La digestión química</w:t>
      </w:r>
      <w:r w:rsidRPr="00FC3B95">
        <w:rPr>
          <w:rFonts w:cs="Times New Roman"/>
          <w:kern w:val="24"/>
        </w:rPr>
        <w:t xml:space="preserve"> producida por las enzimas secretadas por el tubo digestivo y las glándulas anexa</w:t>
      </w:r>
    </w:p>
    <w:p w:rsidR="00D764AE" w:rsidRDefault="00D764AE" w:rsidP="00FC3B95">
      <w:pPr>
        <w:autoSpaceDE w:val="0"/>
        <w:autoSpaceDN w:val="0"/>
        <w:adjustRightInd w:val="0"/>
        <w:spacing w:after="0" w:line="240" w:lineRule="auto"/>
        <w:ind w:firstLine="540"/>
        <w:rPr>
          <w:rFonts w:cs="Times New Roman"/>
          <w:kern w:val="24"/>
        </w:rPr>
      </w:pPr>
    </w:p>
    <w:p w:rsidR="00D764AE" w:rsidRDefault="00D764AE" w:rsidP="00FC3B95">
      <w:pPr>
        <w:autoSpaceDE w:val="0"/>
        <w:autoSpaceDN w:val="0"/>
        <w:adjustRightInd w:val="0"/>
        <w:spacing w:after="0" w:line="240" w:lineRule="auto"/>
        <w:ind w:firstLine="540"/>
        <w:rPr>
          <w:rFonts w:cs="Times New Roman"/>
          <w:kern w:val="24"/>
        </w:rPr>
      </w:pPr>
    </w:p>
    <w:p w:rsidR="00D764AE" w:rsidRDefault="00D764AE" w:rsidP="00FC3B95">
      <w:pPr>
        <w:autoSpaceDE w:val="0"/>
        <w:autoSpaceDN w:val="0"/>
        <w:adjustRightInd w:val="0"/>
        <w:spacing w:after="0" w:line="240" w:lineRule="auto"/>
        <w:ind w:firstLine="540"/>
        <w:rPr>
          <w:rFonts w:cs="Times New Roman"/>
          <w:kern w:val="24"/>
        </w:rPr>
      </w:pPr>
    </w:p>
    <w:p w:rsidR="00D764AE" w:rsidRDefault="00D764AE" w:rsidP="00FC3B95">
      <w:pPr>
        <w:autoSpaceDE w:val="0"/>
        <w:autoSpaceDN w:val="0"/>
        <w:adjustRightInd w:val="0"/>
        <w:spacing w:after="0" w:line="240" w:lineRule="auto"/>
        <w:ind w:firstLine="540"/>
        <w:rPr>
          <w:rFonts w:cs="Times New Roman"/>
          <w:kern w:val="24"/>
        </w:rPr>
      </w:pPr>
    </w:p>
    <w:p w:rsidR="00D764AE" w:rsidRPr="00FC3B95" w:rsidRDefault="00D764AE" w:rsidP="00FC3B95">
      <w:pPr>
        <w:autoSpaceDE w:val="0"/>
        <w:autoSpaceDN w:val="0"/>
        <w:adjustRightInd w:val="0"/>
        <w:spacing w:after="0" w:line="240" w:lineRule="auto"/>
        <w:ind w:firstLine="540"/>
        <w:rPr>
          <w:rFonts w:cs="Times New Roman"/>
          <w:kern w:val="24"/>
        </w:rPr>
      </w:pPr>
    </w:p>
    <w:p w:rsidR="0034309A" w:rsidRDefault="0034309A" w:rsidP="00D764AE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FC3B95">
        <w:rPr>
          <w:rFonts w:cs="Century Gothic"/>
          <w:kern w:val="24"/>
        </w:rPr>
        <w:lastRenderedPageBreak/>
        <w:t>Digestión  Mecánica:</w:t>
      </w:r>
    </w:p>
    <w:p w:rsidR="00D764AE" w:rsidRPr="00FC3B95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D764AE">
        <w:rPr>
          <w:rFonts w:cs="Century Gothic"/>
          <w:kern w:val="24"/>
        </w:rPr>
        <w:drawing>
          <wp:inline distT="0" distB="0" distL="0" distR="0">
            <wp:extent cx="3128187" cy="2955851"/>
            <wp:effectExtent l="19050" t="0" r="0" b="0"/>
            <wp:docPr id="3" name="Imagen 3" descr="Contracciones peristáltic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Contracciones peristáltica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64" cy="295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09A" w:rsidRDefault="0034309A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>Digestión mecánica</w:t>
      </w:r>
    </w:p>
    <w:p w:rsidR="00D764AE" w:rsidRPr="00FC3B95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D764AE">
        <w:rPr>
          <w:rFonts w:cs="Century Gothic"/>
          <w:kern w:val="24"/>
        </w:rPr>
        <w:drawing>
          <wp:inline distT="0" distB="0" distL="0" distR="0">
            <wp:extent cx="2649722" cy="2838893"/>
            <wp:effectExtent l="19050" t="0" r="0" b="0"/>
            <wp:docPr id="4" name="Imagen 4" descr="Contracciones peristálticas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Contracciones peristálticas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96" cy="284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D764AE" w:rsidRDefault="0034309A" w:rsidP="00D764AE">
      <w:pPr>
        <w:autoSpaceDE w:val="0"/>
        <w:autoSpaceDN w:val="0"/>
        <w:adjustRightInd w:val="0"/>
        <w:spacing w:after="0" w:line="240" w:lineRule="auto"/>
        <w:ind w:left="540"/>
        <w:rPr>
          <w:noProof/>
          <w:lang w:eastAsia="es-ES"/>
        </w:rPr>
      </w:pPr>
      <w:r w:rsidRPr="00FC3B95">
        <w:rPr>
          <w:rFonts w:cs="Century Gothic"/>
          <w:kern w:val="24"/>
        </w:rPr>
        <w:t>Digestión Química:</w:t>
      </w:r>
      <w:r w:rsidR="00D764AE" w:rsidRPr="00D764AE">
        <w:rPr>
          <w:noProof/>
          <w:lang w:eastAsia="es-ES"/>
        </w:rPr>
        <w:t xml:space="preserve"> </w:t>
      </w: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D764AE" w:rsidRDefault="00D764AE" w:rsidP="00D764A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  <w:r w:rsidRPr="00D764AE">
        <w:rPr>
          <w:rFonts w:cs="Century Gothic"/>
          <w:kern w:val="24"/>
        </w:rPr>
        <w:drawing>
          <wp:inline distT="0" distB="0" distL="0" distR="0">
            <wp:extent cx="3883099" cy="3296093"/>
            <wp:effectExtent l="19050" t="0" r="3101" b="0"/>
            <wp:docPr id="5" name="Imagen 5" descr="Digestión quím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Digestión químic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95" cy="32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AE" w:rsidRP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Default="0034309A" w:rsidP="00D764AE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>Digestión Química:</w:t>
      </w: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D764AE">
        <w:rPr>
          <w:rFonts w:cs="Century Gothic"/>
          <w:kern w:val="24"/>
        </w:rPr>
        <w:drawing>
          <wp:inline distT="0" distB="0" distL="0" distR="0">
            <wp:extent cx="3989424" cy="3125973"/>
            <wp:effectExtent l="19050" t="0" r="0" b="0"/>
            <wp:docPr id="6" name="Imagen 6" descr="Digestión químic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Digestión química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45" cy="312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D764AE" w:rsidRPr="00FC3B95" w:rsidRDefault="00D764AE" w:rsidP="00D764AE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34309A" w:rsidRDefault="0034309A" w:rsidP="00D764AE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FC3B95">
        <w:rPr>
          <w:rFonts w:cs="Century Gothic"/>
          <w:kern w:val="24"/>
        </w:rPr>
        <w:lastRenderedPageBreak/>
        <w:t>Digestión Química:</w:t>
      </w:r>
    </w:p>
    <w:p w:rsidR="00D764AE" w:rsidRPr="00FC3B95" w:rsidRDefault="00D764AE" w:rsidP="00D764AE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D764AE">
        <w:rPr>
          <w:rFonts w:cs="Century Gothic"/>
          <w:kern w:val="24"/>
        </w:rPr>
        <w:drawing>
          <wp:inline distT="0" distB="0" distL="0" distR="0">
            <wp:extent cx="4669908" cy="3423684"/>
            <wp:effectExtent l="19050" t="0" r="0" b="0"/>
            <wp:docPr id="7" name="Imagen 7" descr="Digestión químic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Digestión química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59" cy="342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Pr="00FC3B95" w:rsidRDefault="0034309A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>En el tubo digestivo se realizan los siguientes procesos:</w:t>
      </w:r>
    </w:p>
    <w:p w:rsidR="0034309A" w:rsidRPr="00FC3B95" w:rsidRDefault="0034309A" w:rsidP="00D764AE">
      <w:pPr>
        <w:autoSpaceDE w:val="0"/>
        <w:autoSpaceDN w:val="0"/>
        <w:adjustRightInd w:val="0"/>
        <w:spacing w:after="0" w:line="240" w:lineRule="auto"/>
        <w:ind w:firstLine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1.- </w:t>
      </w:r>
      <w:r w:rsidRPr="00FC3B95">
        <w:rPr>
          <w:rFonts w:cs="Times New Roman"/>
          <w:b/>
          <w:bCs/>
          <w:kern w:val="24"/>
        </w:rPr>
        <w:t>La Ingestión</w:t>
      </w:r>
      <w:r w:rsidRPr="00FC3B95">
        <w:rPr>
          <w:rFonts w:cs="Times New Roman"/>
          <w:kern w:val="24"/>
        </w:rPr>
        <w:t xml:space="preserve">  de los alimentos.</w:t>
      </w: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</w:p>
    <w:p w:rsidR="0034309A" w:rsidRPr="00FC3B95" w:rsidRDefault="0034309A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2.- </w:t>
      </w:r>
      <w:r w:rsidRPr="00FC3B95">
        <w:rPr>
          <w:rFonts w:cs="Times New Roman"/>
          <w:b/>
          <w:bCs/>
          <w:kern w:val="24"/>
        </w:rPr>
        <w:t>La digestión</w:t>
      </w:r>
      <w:r w:rsidRPr="00FC3B95">
        <w:rPr>
          <w:rFonts w:cs="Times New Roman"/>
          <w:kern w:val="24"/>
        </w:rPr>
        <w:t xml:space="preserve"> de los alimentos</w:t>
      </w: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</w:p>
    <w:p w:rsidR="0034309A" w:rsidRPr="00FC3B95" w:rsidRDefault="0034309A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3.- </w:t>
      </w:r>
      <w:r w:rsidRPr="00FC3B95">
        <w:rPr>
          <w:rFonts w:cs="Times New Roman"/>
          <w:b/>
          <w:bCs/>
          <w:kern w:val="24"/>
        </w:rPr>
        <w:t>La absorción</w:t>
      </w:r>
      <w:r w:rsidRPr="00FC3B95">
        <w:rPr>
          <w:rFonts w:cs="Times New Roman"/>
          <w:kern w:val="24"/>
        </w:rPr>
        <w:t xml:space="preserve"> de los nutrientes, es decir el paso de los nutrientes desde el intestino al torrente circulatorio o linfático.</w:t>
      </w: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</w:p>
    <w:p w:rsidR="0034309A" w:rsidRPr="00FC3B95" w:rsidRDefault="0034309A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4.- </w:t>
      </w:r>
      <w:r w:rsidRPr="00FC3B95">
        <w:rPr>
          <w:rFonts w:cs="Times New Roman"/>
          <w:b/>
          <w:bCs/>
          <w:kern w:val="24"/>
        </w:rPr>
        <w:t xml:space="preserve">La </w:t>
      </w:r>
      <w:proofErr w:type="spellStart"/>
      <w:r w:rsidRPr="00FC3B95">
        <w:rPr>
          <w:rFonts w:cs="Times New Roman"/>
          <w:b/>
          <w:bCs/>
          <w:kern w:val="24"/>
        </w:rPr>
        <w:t>egestión</w:t>
      </w:r>
      <w:proofErr w:type="spellEnd"/>
      <w:r w:rsidRPr="00FC3B95">
        <w:rPr>
          <w:rFonts w:cs="Times New Roman"/>
          <w:kern w:val="24"/>
        </w:rPr>
        <w:t>, esto es, la eliminación del cuerpo de los residuos no digeridos ni absorbidos.</w:t>
      </w: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D764AE" w:rsidRDefault="00D764AE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Default="008600F7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</w:rPr>
      </w:pPr>
    </w:p>
    <w:p w:rsidR="008600F7" w:rsidRDefault="008600F7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</w:rPr>
      </w:pPr>
    </w:p>
    <w:p w:rsidR="008600F7" w:rsidRDefault="008600F7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</w:rPr>
      </w:pPr>
    </w:p>
    <w:p w:rsidR="008600F7" w:rsidRDefault="008600F7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</w:rPr>
      </w:pPr>
    </w:p>
    <w:p w:rsidR="008600F7" w:rsidRDefault="008600F7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</w:rPr>
      </w:pPr>
    </w:p>
    <w:p w:rsidR="008600F7" w:rsidRDefault="008600F7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</w:rPr>
      </w:pPr>
    </w:p>
    <w:p w:rsidR="008600F7" w:rsidRDefault="008600F7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</w:rPr>
      </w:pPr>
    </w:p>
    <w:p w:rsidR="008600F7" w:rsidRDefault="008600F7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</w:rPr>
      </w:pPr>
    </w:p>
    <w:p w:rsidR="008600F7" w:rsidRDefault="008600F7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</w:rPr>
      </w:pPr>
    </w:p>
    <w:p w:rsidR="008600F7" w:rsidRDefault="008600F7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</w:rPr>
      </w:pPr>
    </w:p>
    <w:p w:rsidR="008600F7" w:rsidRDefault="008600F7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</w:rPr>
      </w:pPr>
    </w:p>
    <w:p w:rsidR="008600F7" w:rsidRDefault="008600F7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</w:rPr>
      </w:pPr>
    </w:p>
    <w:p w:rsidR="008600F7" w:rsidRDefault="008600F7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</w:rPr>
      </w:pPr>
    </w:p>
    <w:p w:rsidR="008600F7" w:rsidRDefault="008600F7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</w:rPr>
      </w:pPr>
    </w:p>
    <w:p w:rsidR="0034309A" w:rsidRDefault="0034309A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</w:rPr>
      </w:pPr>
      <w:r w:rsidRPr="008600F7">
        <w:rPr>
          <w:rFonts w:cs="Century Gothic"/>
          <w:b/>
          <w:kern w:val="24"/>
        </w:rPr>
        <w:lastRenderedPageBreak/>
        <w:t>Digestión Bucal:</w:t>
      </w:r>
    </w:p>
    <w:p w:rsidR="008600F7" w:rsidRPr="008600F7" w:rsidRDefault="008600F7" w:rsidP="00D764AE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</w:rPr>
      </w:pPr>
    </w:p>
    <w:p w:rsidR="0034309A" w:rsidRPr="008600F7" w:rsidRDefault="0034309A" w:rsidP="00D764AE">
      <w:pPr>
        <w:autoSpaceDE w:val="0"/>
        <w:autoSpaceDN w:val="0"/>
        <w:adjustRightInd w:val="0"/>
        <w:spacing w:after="0" w:line="240" w:lineRule="auto"/>
        <w:ind w:firstLine="27"/>
        <w:rPr>
          <w:rFonts w:cs="Times New Roman"/>
          <w:bCs/>
          <w:kern w:val="24"/>
        </w:rPr>
      </w:pPr>
      <w:r w:rsidRPr="008600F7">
        <w:rPr>
          <w:rFonts w:cs="Century Gothic"/>
          <w:bCs/>
          <w:kern w:val="24"/>
        </w:rPr>
        <w:t xml:space="preserve">   </w:t>
      </w:r>
      <w:r w:rsidRPr="008600F7">
        <w:rPr>
          <w:rFonts w:cs="Times New Roman"/>
          <w:bCs/>
          <w:kern w:val="24"/>
        </w:rPr>
        <w:t xml:space="preserve">La transformación de los alimentos se realiza gracias a la acción  de los dientes. A medida que el alimento es </w:t>
      </w:r>
      <w:proofErr w:type="gramStart"/>
      <w:r w:rsidRPr="008600F7">
        <w:rPr>
          <w:rFonts w:cs="Times New Roman"/>
          <w:bCs/>
          <w:kern w:val="24"/>
        </w:rPr>
        <w:t>fragmentado ,</w:t>
      </w:r>
      <w:proofErr w:type="gramEnd"/>
      <w:r w:rsidRPr="008600F7">
        <w:rPr>
          <w:rFonts w:cs="Times New Roman"/>
          <w:bCs/>
          <w:kern w:val="24"/>
        </w:rPr>
        <w:t xml:space="preserve"> también es empapado en saliva, secreción producida por las glándulas salivales , que contienen agua, mucus y la enzima ptialina o amilasa salival , </w:t>
      </w:r>
      <w:proofErr w:type="spellStart"/>
      <w:r w:rsidRPr="008600F7">
        <w:rPr>
          <w:rFonts w:cs="Times New Roman"/>
          <w:bCs/>
          <w:kern w:val="24"/>
        </w:rPr>
        <w:t>lizozima</w:t>
      </w:r>
      <w:proofErr w:type="spellEnd"/>
      <w:r w:rsidRPr="008600F7">
        <w:rPr>
          <w:rFonts w:cs="Times New Roman"/>
          <w:bCs/>
          <w:kern w:val="24"/>
        </w:rPr>
        <w:t xml:space="preserve"> e iones. La amilasa  actúa sobre el almidón transformándola en glucosa y maltosa y la </w:t>
      </w:r>
      <w:proofErr w:type="spellStart"/>
      <w:r w:rsidRPr="008600F7">
        <w:rPr>
          <w:rFonts w:cs="Times New Roman"/>
          <w:bCs/>
          <w:kern w:val="24"/>
        </w:rPr>
        <w:t>lizozima</w:t>
      </w:r>
      <w:proofErr w:type="spellEnd"/>
      <w:r w:rsidRPr="008600F7">
        <w:rPr>
          <w:rFonts w:cs="Times New Roman"/>
          <w:bCs/>
          <w:kern w:val="24"/>
        </w:rPr>
        <w:t xml:space="preserve"> ayuda a combatir las bacterias  que entran junto con los alimentos a la boca.</w:t>
      </w: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Pr="00FC3B95" w:rsidRDefault="0034309A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La secreción salival es  controlada  enteramente  por el sistema nervioso.- Los alimentos masticados y empapados forman el bolo alimenticio que es tragado y pasa  de esta forma a la </w:t>
      </w:r>
      <w:proofErr w:type="gramStart"/>
      <w:r w:rsidRPr="00FC3B95">
        <w:rPr>
          <w:rFonts w:cs="Times New Roman"/>
          <w:kern w:val="24"/>
        </w:rPr>
        <w:t>faringe ,</w:t>
      </w:r>
      <w:proofErr w:type="gramEnd"/>
      <w:r w:rsidRPr="00FC3B95">
        <w:rPr>
          <w:rFonts w:cs="Times New Roman"/>
          <w:kern w:val="24"/>
        </w:rPr>
        <w:t xml:space="preserve"> al esófago  y de allí al estómago.</w:t>
      </w: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34309A" w:rsidRPr="00FC3B95" w:rsidRDefault="0034309A" w:rsidP="008600F7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La saliva es producida por tres pares de </w:t>
      </w:r>
      <w:proofErr w:type="gramStart"/>
      <w:r w:rsidRPr="00FC3B95">
        <w:rPr>
          <w:rFonts w:cs="Times New Roman"/>
          <w:kern w:val="24"/>
        </w:rPr>
        <w:t>glándulas :</w:t>
      </w:r>
      <w:proofErr w:type="gramEnd"/>
      <w:r w:rsidRPr="00FC3B95">
        <w:rPr>
          <w:rFonts w:cs="Times New Roman"/>
          <w:kern w:val="24"/>
        </w:rPr>
        <w:t xml:space="preserve"> Las parótidas , las sublinguales  y las submaxilares.</w:t>
      </w: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Default="0034309A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>Digestión Bucal:</w:t>
      </w: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8600F7">
        <w:rPr>
          <w:rFonts w:cs="Century Gothic"/>
          <w:kern w:val="24"/>
        </w:rPr>
        <w:drawing>
          <wp:inline distT="0" distB="0" distL="0" distR="0">
            <wp:extent cx="4419600" cy="3429000"/>
            <wp:effectExtent l="19050" t="0" r="0" b="0"/>
            <wp:docPr id="8" name="Imagen 8" descr="La boca y el bolo alimentic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La boca y el bolo alimentici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Pr="00FC3B95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Default="0034309A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</w:rPr>
      </w:pPr>
      <w:r w:rsidRPr="008600F7">
        <w:rPr>
          <w:rFonts w:cs="Century Gothic"/>
          <w:b/>
          <w:kern w:val="24"/>
        </w:rPr>
        <w:lastRenderedPageBreak/>
        <w:t>Digestión Estomacal</w:t>
      </w:r>
    </w:p>
    <w:p w:rsidR="008600F7" w:rsidRP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</w:rPr>
      </w:pPr>
    </w:p>
    <w:p w:rsidR="0034309A" w:rsidRPr="008600F7" w:rsidRDefault="0034309A" w:rsidP="008600F7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kern w:val="24"/>
        </w:rPr>
      </w:pPr>
      <w:r w:rsidRPr="008600F7">
        <w:rPr>
          <w:rFonts w:cs="Century Gothic"/>
          <w:kern w:val="24"/>
        </w:rPr>
        <w:t xml:space="preserve">   </w:t>
      </w:r>
      <w:r w:rsidRPr="008600F7">
        <w:rPr>
          <w:rFonts w:cs="Times New Roman"/>
          <w:bCs/>
          <w:kern w:val="24"/>
        </w:rPr>
        <w:t xml:space="preserve">El estómago es una bolsa  con paredes musculares lo que permiten movimientos  enérgicos  y ondulatorios. Estos ayudan a mezclar  los alimentos con el jugo gástrico  que lo segregan las paredes del estómago. La capa mucosa del estómago es gruesa  y contiene millones de células secretoras que segregan </w:t>
      </w:r>
      <w:proofErr w:type="gramStart"/>
      <w:r w:rsidRPr="008600F7">
        <w:rPr>
          <w:rFonts w:cs="Times New Roman"/>
          <w:bCs/>
          <w:kern w:val="24"/>
        </w:rPr>
        <w:t>mucus ,</w:t>
      </w:r>
      <w:proofErr w:type="gramEnd"/>
      <w:r w:rsidRPr="008600F7">
        <w:rPr>
          <w:rFonts w:cs="Times New Roman"/>
          <w:bCs/>
          <w:kern w:val="24"/>
        </w:rPr>
        <w:t xml:space="preserve"> </w:t>
      </w:r>
      <w:proofErr w:type="spellStart"/>
      <w:r w:rsidRPr="008600F7">
        <w:rPr>
          <w:rFonts w:cs="Times New Roman"/>
          <w:bCs/>
          <w:kern w:val="24"/>
        </w:rPr>
        <w:t>HCl</w:t>
      </w:r>
      <w:proofErr w:type="spellEnd"/>
      <w:r w:rsidRPr="008600F7">
        <w:rPr>
          <w:rFonts w:cs="Times New Roman"/>
          <w:bCs/>
          <w:kern w:val="24"/>
        </w:rPr>
        <w:t xml:space="preserve"> y  enzimas  . El jugo gástrico es muy </w:t>
      </w:r>
      <w:proofErr w:type="gramStart"/>
      <w:r w:rsidRPr="008600F7">
        <w:rPr>
          <w:rFonts w:cs="Times New Roman"/>
          <w:bCs/>
          <w:kern w:val="24"/>
        </w:rPr>
        <w:t>ácido ,</w:t>
      </w:r>
      <w:proofErr w:type="gramEnd"/>
      <w:r w:rsidRPr="008600F7">
        <w:rPr>
          <w:rFonts w:cs="Times New Roman"/>
          <w:bCs/>
          <w:kern w:val="24"/>
        </w:rPr>
        <w:t xml:space="preserve"> su pH es próximo a 1  , pero cuando el alimento se mezcla  con él este se trona menos ácido.</w:t>
      </w: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>
        <w:rPr>
          <w:rFonts w:cs="Century Gothic"/>
          <w:noProof/>
          <w:kern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335915</wp:posOffset>
            </wp:positionV>
            <wp:extent cx="3238500" cy="4981575"/>
            <wp:effectExtent l="19050" t="0" r="0" b="0"/>
            <wp:wrapSquare wrapText="bothSides"/>
            <wp:docPr id="10" name="Imagen 10" descr="estomago_trabaj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10" descr="estomago_trabajo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09A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>
        <w:rPr>
          <w:rFonts w:cs="Century Gothic"/>
          <w:noProof/>
          <w:kern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165100</wp:posOffset>
            </wp:positionV>
            <wp:extent cx="3000375" cy="5019675"/>
            <wp:effectExtent l="19050" t="0" r="9525" b="0"/>
            <wp:wrapSquare wrapText="bothSides"/>
            <wp:docPr id="9" name="Imagen 9" descr="estoma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4" descr="estomag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09A" w:rsidRPr="00FC3B95">
        <w:rPr>
          <w:rFonts w:cs="Century Gothic"/>
          <w:kern w:val="24"/>
        </w:rPr>
        <w:br/>
      </w: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8600F7" w:rsidRDefault="008600F7" w:rsidP="008600F7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Default="0034309A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  <w:r w:rsidRPr="00FC3B95">
        <w:rPr>
          <w:rFonts w:cs="Century Gothic"/>
          <w:b/>
          <w:bCs/>
          <w:kern w:val="24"/>
        </w:rPr>
        <w:lastRenderedPageBreak/>
        <w:t>Digestión estomacal: Pared gástrica</w:t>
      </w: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  <w:r w:rsidRPr="00656B06">
        <w:rPr>
          <w:rFonts w:cs="Century Gothic"/>
          <w:b/>
          <w:bCs/>
          <w:kern w:val="24"/>
        </w:rPr>
        <w:drawing>
          <wp:inline distT="0" distB="0" distL="0" distR="0">
            <wp:extent cx="4114800" cy="3419475"/>
            <wp:effectExtent l="19050" t="0" r="0" b="0"/>
            <wp:docPr id="11" name="Imagen 11" descr="Pared gástr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Pared gástric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656B06" w:rsidRPr="00FC3B95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34309A" w:rsidRPr="00656B06" w:rsidRDefault="0034309A" w:rsidP="00656B06">
      <w:pPr>
        <w:autoSpaceDE w:val="0"/>
        <w:autoSpaceDN w:val="0"/>
        <w:adjustRightInd w:val="0"/>
        <w:spacing w:after="0" w:line="240" w:lineRule="auto"/>
        <w:rPr>
          <w:rFonts w:cs="Century Gothic"/>
          <w:b/>
          <w:kern w:val="24"/>
          <w:u w:val="single"/>
        </w:rPr>
      </w:pPr>
      <w:r w:rsidRPr="00656B06">
        <w:rPr>
          <w:rFonts w:cs="Century Gothic"/>
          <w:b/>
          <w:kern w:val="24"/>
          <w:u w:val="single"/>
        </w:rPr>
        <w:t>Digestión Intestinal:</w:t>
      </w: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</w:p>
    <w:p w:rsidR="0034309A" w:rsidRPr="00FC3B95" w:rsidRDefault="0034309A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  <w:r w:rsidRPr="00FC3B95">
        <w:rPr>
          <w:rFonts w:cs="Times New Roman"/>
          <w:kern w:val="24"/>
        </w:rPr>
        <w:t xml:space="preserve">La mayor parte de la digestión intestinal tiene lugar en el intestino delgado que mide aproximadamente 7 a 8 metros de longitud y 4 cm de diámetro. De estos 25 cm corresponden al </w:t>
      </w:r>
      <w:r w:rsidRPr="00FC3B95">
        <w:rPr>
          <w:rFonts w:cs="Times New Roman"/>
          <w:b/>
          <w:bCs/>
          <w:kern w:val="24"/>
        </w:rPr>
        <w:t xml:space="preserve">duodeno </w:t>
      </w: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</w:p>
    <w:p w:rsidR="0034309A" w:rsidRPr="00FC3B95" w:rsidRDefault="0034309A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El intestino grueso completa la absorción del agua  y el resto de productos de deshechos constituyen las heces.- Estos residuos  están formados por materiales no </w:t>
      </w:r>
      <w:proofErr w:type="gramStart"/>
      <w:r w:rsidRPr="00FC3B95">
        <w:rPr>
          <w:rFonts w:cs="Times New Roman"/>
          <w:kern w:val="24"/>
        </w:rPr>
        <w:t>digeridos ,</w:t>
      </w:r>
      <w:proofErr w:type="gramEnd"/>
      <w:r w:rsidRPr="00FC3B95">
        <w:rPr>
          <w:rFonts w:cs="Times New Roman"/>
          <w:kern w:val="24"/>
        </w:rPr>
        <w:t xml:space="preserve"> pigmentos biliares , bacterias y agua .</w:t>
      </w: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</w:p>
    <w:p w:rsidR="0034309A" w:rsidRPr="00FC3B95" w:rsidRDefault="0034309A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El intestino delgado está formado por tres </w:t>
      </w:r>
      <w:proofErr w:type="gramStart"/>
      <w:r w:rsidRPr="00FC3B95">
        <w:rPr>
          <w:rFonts w:cs="Times New Roman"/>
          <w:kern w:val="24"/>
        </w:rPr>
        <w:t>regiones :</w:t>
      </w:r>
      <w:proofErr w:type="gramEnd"/>
      <w:r w:rsidRPr="00FC3B95">
        <w:rPr>
          <w:rFonts w:cs="Times New Roman"/>
          <w:kern w:val="24"/>
        </w:rPr>
        <w:t xml:space="preserve"> El </w:t>
      </w:r>
      <w:r w:rsidRPr="00FC3B95">
        <w:rPr>
          <w:rFonts w:cs="Times New Roman"/>
          <w:b/>
          <w:bCs/>
          <w:kern w:val="24"/>
        </w:rPr>
        <w:t xml:space="preserve">duodeno, yeyuno e  </w:t>
      </w:r>
      <w:proofErr w:type="spellStart"/>
      <w:r w:rsidRPr="00FC3B95">
        <w:rPr>
          <w:rFonts w:cs="Times New Roman"/>
          <w:b/>
          <w:bCs/>
          <w:kern w:val="24"/>
        </w:rPr>
        <w:t>ileon</w:t>
      </w:r>
      <w:proofErr w:type="spellEnd"/>
      <w:r w:rsidRPr="00FC3B95">
        <w:rPr>
          <w:rFonts w:cs="Times New Roman"/>
          <w:kern w:val="24"/>
        </w:rPr>
        <w:t xml:space="preserve"> .- El duodeno corresponde a la primera región  y se separa del estómago por el </w:t>
      </w:r>
      <w:proofErr w:type="spellStart"/>
      <w:r w:rsidRPr="00FC3B95">
        <w:rPr>
          <w:rFonts w:cs="Times New Roman"/>
          <w:b/>
          <w:bCs/>
          <w:kern w:val="24"/>
        </w:rPr>
        <w:t>esfinter</w:t>
      </w:r>
      <w:proofErr w:type="spellEnd"/>
      <w:r w:rsidRPr="00FC3B95">
        <w:rPr>
          <w:rFonts w:cs="Times New Roman"/>
          <w:kern w:val="24"/>
        </w:rPr>
        <w:t xml:space="preserve"> </w:t>
      </w:r>
      <w:r w:rsidRPr="00FC3B95">
        <w:rPr>
          <w:rFonts w:cs="Times New Roman"/>
          <w:b/>
          <w:bCs/>
          <w:kern w:val="24"/>
        </w:rPr>
        <w:t>pilórico</w:t>
      </w:r>
      <w:r w:rsidRPr="00FC3B95">
        <w:rPr>
          <w:rFonts w:cs="Times New Roman"/>
          <w:kern w:val="24"/>
        </w:rPr>
        <w:t xml:space="preserve"> , un anillo muscular que cierra el paso entre estómago e intestino una vez que ha pasado el quimo ; Al duodeno llegan las secreciones del hígado y páncreas  y es la parte más activa del tubo digestivo. El resto del intestino se destina a la absorción.</w:t>
      </w: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34309A" w:rsidRDefault="0034309A" w:rsidP="00656B06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FC3B95">
        <w:rPr>
          <w:rFonts w:cs="Century Gothic"/>
          <w:b/>
          <w:bCs/>
          <w:kern w:val="24"/>
        </w:rPr>
        <w:lastRenderedPageBreak/>
        <w:t>Dos glándulas vacían su contenido al duodeno: El Páncreas y el Hígado</w:t>
      </w: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656B06" w:rsidRPr="00FC3B95" w:rsidRDefault="00656B06" w:rsidP="00656B06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656B06">
        <w:rPr>
          <w:rFonts w:cs="Century Gothic"/>
          <w:b/>
          <w:bCs/>
          <w:kern w:val="24"/>
        </w:rPr>
        <w:drawing>
          <wp:inline distT="0" distB="0" distL="0" distR="0">
            <wp:extent cx="5612130" cy="3089275"/>
            <wp:effectExtent l="19050" t="0" r="7620" b="0"/>
            <wp:docPr id="12" name="Imagen 12" descr="pancre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6" descr="pancreas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lum bright="-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34309A" w:rsidRPr="00FC3B95" w:rsidRDefault="0034309A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  <w:r w:rsidRPr="00FC3B95">
        <w:rPr>
          <w:rFonts w:cs="Century Gothic"/>
          <w:b/>
          <w:bCs/>
          <w:kern w:val="24"/>
        </w:rPr>
        <w:t>Páncreas</w:t>
      </w: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656B06">
        <w:rPr>
          <w:rFonts w:cs="Century Gothic"/>
          <w:kern w:val="24"/>
        </w:rPr>
        <w:drawing>
          <wp:inline distT="0" distB="0" distL="0" distR="0">
            <wp:extent cx="4638675" cy="3209925"/>
            <wp:effectExtent l="19050" t="0" r="9525" b="0"/>
            <wp:docPr id="13" name="Imagen 13" descr="Páncreas y duode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 descr="Páncreas y duoden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09A" w:rsidRDefault="0034309A" w:rsidP="00656B06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  <w:r w:rsidRPr="00FC3B95">
        <w:rPr>
          <w:rFonts w:cs="Times New Roman"/>
          <w:b/>
          <w:bCs/>
          <w:kern w:val="24"/>
        </w:rPr>
        <w:t>El páncreas</w:t>
      </w:r>
      <w:r w:rsidRPr="00FC3B95">
        <w:rPr>
          <w:rFonts w:cs="Times New Roman"/>
          <w:kern w:val="24"/>
        </w:rPr>
        <w:t xml:space="preserve"> se ubica en la curvatura interna del </w:t>
      </w:r>
      <w:proofErr w:type="gramStart"/>
      <w:r w:rsidRPr="00FC3B95">
        <w:rPr>
          <w:rFonts w:cs="Times New Roman"/>
          <w:kern w:val="24"/>
        </w:rPr>
        <w:t>duodeno ,</w:t>
      </w:r>
      <w:proofErr w:type="gramEnd"/>
      <w:r w:rsidRPr="00FC3B95">
        <w:rPr>
          <w:rFonts w:cs="Times New Roman"/>
          <w:kern w:val="24"/>
        </w:rPr>
        <w:t xml:space="preserve"> tiene forma de hoja , mide alrededor de 12 a 14 cm  y pesa alrededor de 50grs. El 99% de sus células forman </w:t>
      </w:r>
      <w:proofErr w:type="spellStart"/>
      <w:r w:rsidRPr="00FC3B95">
        <w:rPr>
          <w:rFonts w:cs="Times New Roman"/>
          <w:kern w:val="24"/>
        </w:rPr>
        <w:t>acimos</w:t>
      </w:r>
      <w:proofErr w:type="spellEnd"/>
      <w:r w:rsidRPr="00FC3B95">
        <w:rPr>
          <w:rFonts w:cs="Times New Roman"/>
          <w:kern w:val="24"/>
        </w:rPr>
        <w:t xml:space="preserve">  pancreáticos  que secretan jugo pancreático  el cual se compone de agua , sales minerales  , bicarbonato de sodio  y las enzimas pancreáticas  que actúan sobre : proteínas , lípidos  e hidratos de carbono. El jugo pancreático se libera al duodeno por el canal pancreático.</w:t>
      </w:r>
    </w:p>
    <w:p w:rsidR="00656B06" w:rsidRPr="00FC3B95" w:rsidRDefault="00656B06" w:rsidP="00656B06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</w:p>
    <w:p w:rsidR="0034309A" w:rsidRPr="00FC3B95" w:rsidRDefault="0034309A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  <w:r w:rsidRPr="00FC3B95">
        <w:rPr>
          <w:rFonts w:cs="Times New Roman"/>
          <w:kern w:val="24"/>
        </w:rPr>
        <w:t>Las enzimas proteolíticas son tres  y se liberan en forma inactiva para no dañar el páncreas.</w:t>
      </w:r>
      <w:r w:rsidRPr="00FC3B95">
        <w:rPr>
          <w:rFonts w:cs="Times New Roman"/>
          <w:b/>
          <w:bCs/>
          <w:kern w:val="24"/>
        </w:rPr>
        <w:t xml:space="preserve"> </w:t>
      </w:r>
    </w:p>
    <w:p w:rsidR="0034309A" w:rsidRPr="00FC3B95" w:rsidRDefault="0034309A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  <w:r w:rsidRPr="00FC3B95">
        <w:rPr>
          <w:rFonts w:cs="Times New Roman"/>
          <w:b/>
          <w:bCs/>
          <w:kern w:val="24"/>
        </w:rPr>
        <w:t xml:space="preserve">Enzima activada: Tripsina – </w:t>
      </w:r>
      <w:proofErr w:type="spellStart"/>
      <w:r w:rsidRPr="00FC3B95">
        <w:rPr>
          <w:rFonts w:cs="Times New Roman"/>
          <w:b/>
          <w:bCs/>
          <w:kern w:val="24"/>
        </w:rPr>
        <w:t>Quimiotripsina</w:t>
      </w:r>
      <w:proofErr w:type="spellEnd"/>
      <w:r w:rsidRPr="00FC3B95">
        <w:rPr>
          <w:rFonts w:cs="Times New Roman"/>
          <w:b/>
          <w:bCs/>
          <w:kern w:val="24"/>
        </w:rPr>
        <w:t xml:space="preserve"> y </w:t>
      </w:r>
      <w:proofErr w:type="spellStart"/>
      <w:r w:rsidRPr="00FC3B95">
        <w:rPr>
          <w:rFonts w:cs="Times New Roman"/>
          <w:b/>
          <w:bCs/>
          <w:kern w:val="24"/>
        </w:rPr>
        <w:t>Carboxipeptidasa</w:t>
      </w:r>
      <w:proofErr w:type="spellEnd"/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</w:p>
    <w:p w:rsidR="0034309A" w:rsidRPr="00FC3B95" w:rsidRDefault="0034309A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Es una glándula </w:t>
      </w:r>
      <w:proofErr w:type="gramStart"/>
      <w:r w:rsidRPr="00FC3B95">
        <w:rPr>
          <w:rFonts w:cs="Times New Roman"/>
          <w:kern w:val="24"/>
        </w:rPr>
        <w:t>compleja ,</w:t>
      </w:r>
      <w:proofErr w:type="gramEnd"/>
      <w:r w:rsidRPr="00FC3B95">
        <w:rPr>
          <w:rFonts w:cs="Times New Roman"/>
          <w:kern w:val="24"/>
        </w:rPr>
        <w:t xml:space="preserve"> que mide unos 15 cm de longitud, 4 de ancho y aproximadamente  unos 2 cm de espesor. Tiene dos funciones  </w:t>
      </w:r>
      <w:proofErr w:type="gramStart"/>
      <w:r w:rsidRPr="00FC3B95">
        <w:rPr>
          <w:rFonts w:cs="Times New Roman"/>
          <w:kern w:val="24"/>
        </w:rPr>
        <w:t>exocrinas :</w:t>
      </w:r>
      <w:proofErr w:type="gramEnd"/>
      <w:r w:rsidRPr="00FC3B95">
        <w:rPr>
          <w:rFonts w:cs="Times New Roman"/>
          <w:kern w:val="24"/>
        </w:rPr>
        <w:t xml:space="preserve"> producir enzimas digestivas y  bicarbonato de </w:t>
      </w:r>
      <w:proofErr w:type="spellStart"/>
      <w:r w:rsidRPr="00FC3B95">
        <w:rPr>
          <w:rFonts w:cs="Times New Roman"/>
          <w:kern w:val="24"/>
        </w:rPr>
        <w:t>Na</w:t>
      </w:r>
      <w:proofErr w:type="spellEnd"/>
      <w:r w:rsidRPr="00FC3B95">
        <w:rPr>
          <w:rFonts w:cs="Times New Roman"/>
          <w:kern w:val="24"/>
        </w:rPr>
        <w:t xml:space="preserve"> .</w:t>
      </w: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</w:p>
    <w:p w:rsidR="0034309A" w:rsidRPr="00FC3B95" w:rsidRDefault="0034309A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Las enzimas se producen en los </w:t>
      </w:r>
      <w:proofErr w:type="spellStart"/>
      <w:r w:rsidRPr="00FC3B95">
        <w:rPr>
          <w:rFonts w:cs="Times New Roman"/>
          <w:kern w:val="24"/>
        </w:rPr>
        <w:t>acimos</w:t>
      </w:r>
      <w:proofErr w:type="spellEnd"/>
      <w:r w:rsidRPr="00FC3B95">
        <w:rPr>
          <w:rFonts w:cs="Times New Roman"/>
          <w:kern w:val="24"/>
        </w:rPr>
        <w:t xml:space="preserve"> pancreático  y facilitan la digestión de los </w:t>
      </w:r>
      <w:proofErr w:type="gramStart"/>
      <w:r w:rsidRPr="00FC3B95">
        <w:rPr>
          <w:rFonts w:cs="Times New Roman"/>
          <w:kern w:val="24"/>
        </w:rPr>
        <w:t>lípidos ,</w:t>
      </w:r>
      <w:proofErr w:type="gramEnd"/>
      <w:r w:rsidRPr="00FC3B95">
        <w:rPr>
          <w:rFonts w:cs="Times New Roman"/>
          <w:kern w:val="24"/>
        </w:rPr>
        <w:t xml:space="preserve"> hidratos de carbono y de las proteínas. Estas enzimas llegan al duodeno mediante el canal pancreático. El bicarbonato de </w:t>
      </w:r>
      <w:proofErr w:type="spellStart"/>
      <w:r w:rsidRPr="00FC3B95">
        <w:rPr>
          <w:rFonts w:cs="Times New Roman"/>
          <w:kern w:val="24"/>
        </w:rPr>
        <w:t>Na</w:t>
      </w:r>
      <w:proofErr w:type="spellEnd"/>
      <w:r w:rsidRPr="00FC3B95">
        <w:rPr>
          <w:rFonts w:cs="Times New Roman"/>
          <w:kern w:val="24"/>
        </w:rPr>
        <w:t xml:space="preserve">  tiene como función neutralizar la función del quimo que viene desde el estómago y ofrecer un ambiente de pH adecuado a las enzimas que actúan en el intestino.</w:t>
      </w: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</w:p>
    <w:p w:rsidR="00656B06" w:rsidRDefault="0034309A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La función endocrina del páncreas  se realiza en </w:t>
      </w:r>
      <w:r w:rsidRPr="00FC3B95">
        <w:rPr>
          <w:rFonts w:cs="Times New Roman"/>
          <w:b/>
          <w:bCs/>
          <w:kern w:val="24"/>
        </w:rPr>
        <w:t>los Islotes</w:t>
      </w:r>
      <w:r w:rsidRPr="00FC3B95">
        <w:rPr>
          <w:rFonts w:cs="Times New Roman"/>
          <w:kern w:val="24"/>
        </w:rPr>
        <w:t xml:space="preserve"> </w:t>
      </w:r>
      <w:r w:rsidRPr="00FC3B95">
        <w:rPr>
          <w:rFonts w:cs="Times New Roman"/>
          <w:b/>
          <w:bCs/>
          <w:kern w:val="24"/>
        </w:rPr>
        <w:t xml:space="preserve">de </w:t>
      </w:r>
      <w:proofErr w:type="spellStart"/>
      <w:proofErr w:type="gramStart"/>
      <w:r w:rsidRPr="00FC3B95">
        <w:rPr>
          <w:rFonts w:cs="Times New Roman"/>
          <w:b/>
          <w:bCs/>
          <w:kern w:val="24"/>
        </w:rPr>
        <w:t>Langerhans</w:t>
      </w:r>
      <w:proofErr w:type="spellEnd"/>
      <w:r w:rsidRPr="00FC3B95">
        <w:rPr>
          <w:rFonts w:cs="Times New Roman"/>
          <w:kern w:val="24"/>
        </w:rPr>
        <w:t xml:space="preserve"> ,</w:t>
      </w:r>
      <w:proofErr w:type="gramEnd"/>
      <w:r w:rsidRPr="00FC3B95">
        <w:rPr>
          <w:rFonts w:cs="Times New Roman"/>
          <w:kern w:val="24"/>
        </w:rPr>
        <w:t xml:space="preserve"> conjunto de células Alfa , Beta y Delta que secretan : insulina, </w:t>
      </w:r>
      <w:proofErr w:type="spellStart"/>
      <w:r w:rsidRPr="00FC3B95">
        <w:rPr>
          <w:rFonts w:cs="Times New Roman"/>
          <w:kern w:val="24"/>
        </w:rPr>
        <w:t>glucagón</w:t>
      </w:r>
      <w:proofErr w:type="spellEnd"/>
      <w:r w:rsidRPr="00FC3B95">
        <w:rPr>
          <w:rFonts w:cs="Times New Roman"/>
          <w:kern w:val="24"/>
        </w:rPr>
        <w:t xml:space="preserve"> y</w:t>
      </w:r>
      <w:r w:rsidR="00656B06">
        <w:rPr>
          <w:rFonts w:cs="Times New Roman"/>
          <w:kern w:val="24"/>
        </w:rPr>
        <w:t xml:space="preserve"> </w:t>
      </w:r>
      <w:proofErr w:type="spellStart"/>
      <w:r w:rsidR="00656B06">
        <w:rPr>
          <w:rFonts w:cs="Times New Roman"/>
          <w:kern w:val="24"/>
        </w:rPr>
        <w:t>somatostatina</w:t>
      </w:r>
      <w:proofErr w:type="spellEnd"/>
      <w:r w:rsidR="00656B06">
        <w:rPr>
          <w:rFonts w:cs="Times New Roman"/>
          <w:kern w:val="24"/>
        </w:rPr>
        <w:t xml:space="preserve"> respectivamente </w:t>
      </w: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</w:p>
    <w:p w:rsidR="0034309A" w:rsidRDefault="0034309A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kern w:val="24"/>
          <w:sz w:val="32"/>
          <w:szCs w:val="32"/>
        </w:rPr>
      </w:pPr>
      <w:r w:rsidRPr="00656B06">
        <w:rPr>
          <w:rFonts w:cs="Century Gothic"/>
          <w:b/>
          <w:kern w:val="24"/>
          <w:sz w:val="32"/>
          <w:szCs w:val="32"/>
        </w:rPr>
        <w:lastRenderedPageBreak/>
        <w:t xml:space="preserve"> El Hígado</w:t>
      </w:r>
    </w:p>
    <w:p w:rsidR="00656B06" w:rsidRP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kern w:val="24"/>
          <w:sz w:val="32"/>
          <w:szCs w:val="32"/>
        </w:rPr>
      </w:pPr>
    </w:p>
    <w:p w:rsidR="00656B06" w:rsidRPr="00FC3B95" w:rsidRDefault="00656B06" w:rsidP="00656B06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656B06">
        <w:rPr>
          <w:rFonts w:cs="Century Gothic"/>
          <w:kern w:val="24"/>
        </w:rPr>
        <w:drawing>
          <wp:inline distT="0" distB="0" distL="0" distR="0">
            <wp:extent cx="5612130" cy="4285615"/>
            <wp:effectExtent l="19050" t="0" r="7620" b="0"/>
            <wp:docPr id="14" name="Imagen 14" descr="max-higa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 descr="max-higad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Pr="00FC3B95" w:rsidRDefault="0034309A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  <w:r w:rsidRPr="00FC3B95">
        <w:rPr>
          <w:rFonts w:cs="Times New Roman"/>
          <w:b/>
          <w:bCs/>
          <w:kern w:val="24"/>
        </w:rPr>
        <w:t xml:space="preserve">El Hígado es la mayor glándula del cuerpo </w:t>
      </w:r>
      <w:proofErr w:type="gramStart"/>
      <w:r w:rsidRPr="00FC3B95">
        <w:rPr>
          <w:rFonts w:cs="Times New Roman"/>
          <w:b/>
          <w:bCs/>
          <w:kern w:val="24"/>
        </w:rPr>
        <w:t>humano ,</w:t>
      </w:r>
      <w:proofErr w:type="gramEnd"/>
      <w:r w:rsidRPr="00FC3B95">
        <w:rPr>
          <w:rFonts w:cs="Times New Roman"/>
          <w:b/>
          <w:bCs/>
          <w:kern w:val="24"/>
        </w:rPr>
        <w:t xml:space="preserve"> tiene numerosas funciones , pero la función  digestiva es la secreción de bilis producida en forma constante y almacenada en la vesícula biliar, desde aquí es transportada al duodeno mediante el canal colédoco.</w:t>
      </w: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</w:p>
    <w:p w:rsidR="0034309A" w:rsidRPr="00FC3B95" w:rsidRDefault="0034309A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  <w:r w:rsidRPr="00FC3B95">
        <w:rPr>
          <w:rFonts w:cs="Times New Roman"/>
          <w:b/>
          <w:bCs/>
          <w:kern w:val="24"/>
        </w:rPr>
        <w:t xml:space="preserve">La bilis no contiene enzimas  digestivas y su función es actuar como agente emulsionante  es </w:t>
      </w:r>
      <w:proofErr w:type="gramStart"/>
      <w:r w:rsidRPr="00FC3B95">
        <w:rPr>
          <w:rFonts w:cs="Times New Roman"/>
          <w:b/>
          <w:bCs/>
          <w:kern w:val="24"/>
        </w:rPr>
        <w:t>decir ,</w:t>
      </w:r>
      <w:proofErr w:type="gramEnd"/>
      <w:r w:rsidRPr="00FC3B95">
        <w:rPr>
          <w:rFonts w:cs="Times New Roman"/>
          <w:b/>
          <w:bCs/>
          <w:kern w:val="24"/>
        </w:rPr>
        <w:t xml:space="preserve"> convertir las grasa en pequeñas gotitas para que puedan ser degradadas por las enzimas del páncreas y del intestino. Es alcalina y neutraliza la acidez del quimo.</w:t>
      </w:r>
    </w:p>
    <w:p w:rsidR="0034309A" w:rsidRPr="00FC3B95" w:rsidRDefault="0034309A" w:rsidP="00656B06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656B06" w:rsidRDefault="00656B06" w:rsidP="00656B06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</w:p>
    <w:p w:rsidR="0034309A" w:rsidRPr="00FC3B95" w:rsidRDefault="0034309A" w:rsidP="00656B06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  <w:r w:rsidRPr="00FC3B95">
        <w:rPr>
          <w:rFonts w:cs="Times New Roman"/>
          <w:b/>
          <w:bCs/>
          <w:kern w:val="24"/>
        </w:rPr>
        <w:t>La bilis</w:t>
      </w:r>
      <w:r w:rsidRPr="00FC3B95">
        <w:rPr>
          <w:rFonts w:cs="Times New Roman"/>
          <w:kern w:val="24"/>
        </w:rPr>
        <w:t xml:space="preserve"> producida en el hígado y almacenada en la vesícula </w:t>
      </w:r>
      <w:proofErr w:type="gramStart"/>
      <w:r w:rsidRPr="00FC3B95">
        <w:rPr>
          <w:rFonts w:cs="Times New Roman"/>
          <w:kern w:val="24"/>
        </w:rPr>
        <w:t>biliar ,</w:t>
      </w:r>
      <w:proofErr w:type="gramEnd"/>
      <w:r w:rsidRPr="00FC3B95">
        <w:rPr>
          <w:rFonts w:cs="Times New Roman"/>
          <w:kern w:val="24"/>
        </w:rPr>
        <w:t xml:space="preserve"> emulsiona las grasas a nivel del duodeno, para que puedan actuar las enzimas pancreáticas e intestinales. Está formada </w:t>
      </w:r>
      <w:proofErr w:type="gramStart"/>
      <w:r w:rsidRPr="00FC3B95">
        <w:rPr>
          <w:rFonts w:cs="Times New Roman"/>
          <w:kern w:val="24"/>
        </w:rPr>
        <w:t>por :</w:t>
      </w:r>
      <w:proofErr w:type="gramEnd"/>
      <w:r w:rsidRPr="00FC3B95">
        <w:rPr>
          <w:rFonts w:cs="Times New Roman"/>
          <w:kern w:val="24"/>
        </w:rPr>
        <w:t xml:space="preserve"> agua , sales biliares , pigmentos biliares y colesterol.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34309A" w:rsidRDefault="0034309A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FC3B95">
        <w:rPr>
          <w:rFonts w:cs="Century Gothic"/>
          <w:kern w:val="24"/>
        </w:rPr>
        <w:lastRenderedPageBreak/>
        <w:t>Hígado: Vesícula Biliar</w:t>
      </w:r>
    </w:p>
    <w:p w:rsidR="0034309A" w:rsidRP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1F15A3">
        <w:rPr>
          <w:rFonts w:cs="Century Gothic"/>
          <w:kern w:val="24"/>
        </w:rPr>
        <w:drawing>
          <wp:inline distT="0" distB="0" distL="0" distR="0">
            <wp:extent cx="4467225" cy="3352800"/>
            <wp:effectExtent l="19050" t="0" r="9525" b="0"/>
            <wp:docPr id="15" name="Imagen 15" descr="Hígado y duode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4" descr="Hígado y duoden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09A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>Digestión Intestinal</w:t>
      </w:r>
    </w:p>
    <w:p w:rsidR="001F15A3" w:rsidRPr="00FC3B95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1F15A3">
        <w:rPr>
          <w:rFonts w:cs="Century Gothic"/>
          <w:kern w:val="24"/>
        </w:rPr>
        <w:drawing>
          <wp:inline distT="0" distB="0" distL="0" distR="0">
            <wp:extent cx="3676650" cy="2819400"/>
            <wp:effectExtent l="19050" t="0" r="0" b="0"/>
            <wp:docPr id="16" name="Imagen 16" descr="hpancre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4" descr="hpancreas"/>
                    <pic:cNvPicPr>
                      <a:picLocks noGrp="1"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026" cy="281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FC3B95">
        <w:rPr>
          <w:rFonts w:cs="Century Gothic"/>
          <w:kern w:val="24"/>
        </w:rPr>
        <w:lastRenderedPageBreak/>
        <w:t>Alteración del equilibrio metabólico por Alcohol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>
        <w:rPr>
          <w:rFonts w:cs="Century Gothic"/>
          <w:noProof/>
          <w:kern w:val="24"/>
          <w:lang w:eastAsia="es-ES"/>
        </w:rPr>
        <w:drawing>
          <wp:inline distT="0" distB="0" distL="0" distR="0">
            <wp:extent cx="5612130" cy="3156823"/>
            <wp:effectExtent l="19050" t="0" r="7620" b="0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>Digestión Intestinal: Enzimas intestinales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  <w:r w:rsidRPr="00FC3B95">
        <w:rPr>
          <w:rFonts w:cs="Times New Roman"/>
          <w:kern w:val="24"/>
        </w:rPr>
        <w:t>Las paredes del intestino secretan el jugo intestinal que contiene las siguientes enzimas: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  <w:r w:rsidRPr="00FC3B95">
        <w:rPr>
          <w:rFonts w:cs="Times New Roman"/>
          <w:b/>
          <w:bCs/>
          <w:kern w:val="24"/>
        </w:rPr>
        <w:t xml:space="preserve">La </w:t>
      </w:r>
      <w:proofErr w:type="gramStart"/>
      <w:r w:rsidRPr="00FC3B95">
        <w:rPr>
          <w:rFonts w:cs="Times New Roman"/>
          <w:b/>
          <w:bCs/>
          <w:kern w:val="24"/>
        </w:rPr>
        <w:t>enteroquinasa</w:t>
      </w:r>
      <w:r w:rsidRPr="00FC3B95">
        <w:rPr>
          <w:rFonts w:cs="Times New Roman"/>
          <w:kern w:val="24"/>
        </w:rPr>
        <w:t xml:space="preserve"> :</w:t>
      </w:r>
      <w:proofErr w:type="gramEnd"/>
      <w:r w:rsidRPr="00FC3B95">
        <w:rPr>
          <w:rFonts w:cs="Times New Roman"/>
          <w:kern w:val="24"/>
        </w:rPr>
        <w:t xml:space="preserve"> que transforma el </w:t>
      </w:r>
      <w:proofErr w:type="spellStart"/>
      <w:r w:rsidRPr="00FC3B95">
        <w:rPr>
          <w:rFonts w:cs="Times New Roman"/>
          <w:kern w:val="24"/>
        </w:rPr>
        <w:t>tripsinógeno</w:t>
      </w:r>
      <w:proofErr w:type="spellEnd"/>
      <w:r w:rsidRPr="00FC3B95">
        <w:rPr>
          <w:rFonts w:cs="Times New Roman"/>
          <w:kern w:val="24"/>
        </w:rPr>
        <w:t xml:space="preserve"> en  tripsina par que actúe sobre los</w:t>
      </w:r>
    </w:p>
    <w:p w:rsidR="0034309A" w:rsidRPr="00FC3B95" w:rsidRDefault="0034309A" w:rsidP="0034309A">
      <w:pPr>
        <w:autoSpaceDE w:val="0"/>
        <w:autoSpaceDN w:val="0"/>
        <w:adjustRightInd w:val="0"/>
        <w:spacing w:after="0" w:line="240" w:lineRule="auto"/>
        <w:ind w:left="540" w:hanging="540"/>
        <w:rPr>
          <w:rFonts w:cs="Times New Roman"/>
          <w:b/>
          <w:bCs/>
          <w:kern w:val="24"/>
        </w:rPr>
      </w:pPr>
      <w:r w:rsidRPr="00FC3B95">
        <w:rPr>
          <w:rFonts w:cs="Times New Roman"/>
          <w:kern w:val="24"/>
        </w:rPr>
        <w:t xml:space="preserve">    </w:t>
      </w:r>
      <w:r w:rsidRPr="00FC3B95">
        <w:rPr>
          <w:rFonts w:cs="Times New Roman"/>
          <w:kern w:val="24"/>
        </w:rPr>
        <w:tab/>
        <w:t xml:space="preserve">  </w:t>
      </w:r>
      <w:proofErr w:type="gramStart"/>
      <w:r w:rsidRPr="00FC3B95">
        <w:rPr>
          <w:rFonts w:cs="Times New Roman"/>
          <w:kern w:val="24"/>
        </w:rPr>
        <w:t>lípidos</w:t>
      </w:r>
      <w:proofErr w:type="gramEnd"/>
      <w:r w:rsidRPr="00FC3B95">
        <w:rPr>
          <w:rFonts w:cs="Times New Roman"/>
          <w:kern w:val="24"/>
        </w:rPr>
        <w:t xml:space="preserve"> emulsionados  y los transforme en ácidos grasos y glicerina.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  <w:r w:rsidRPr="00FC3B95">
        <w:rPr>
          <w:rFonts w:cs="Times New Roman"/>
          <w:b/>
          <w:bCs/>
          <w:kern w:val="24"/>
        </w:rPr>
        <w:t xml:space="preserve">La </w:t>
      </w:r>
      <w:proofErr w:type="spellStart"/>
      <w:proofErr w:type="gramStart"/>
      <w:r w:rsidRPr="00FC3B95">
        <w:rPr>
          <w:rFonts w:cs="Times New Roman"/>
          <w:b/>
          <w:bCs/>
          <w:kern w:val="24"/>
        </w:rPr>
        <w:t>aminopeptidasa</w:t>
      </w:r>
      <w:proofErr w:type="spellEnd"/>
      <w:r w:rsidRPr="00FC3B95">
        <w:rPr>
          <w:rFonts w:cs="Times New Roman"/>
          <w:kern w:val="24"/>
        </w:rPr>
        <w:t xml:space="preserve"> :</w:t>
      </w:r>
      <w:proofErr w:type="gramEnd"/>
      <w:r w:rsidRPr="00FC3B95">
        <w:rPr>
          <w:rFonts w:cs="Times New Roman"/>
          <w:kern w:val="24"/>
        </w:rPr>
        <w:t xml:space="preserve"> que transforma los </w:t>
      </w:r>
      <w:proofErr w:type="spellStart"/>
      <w:r w:rsidRPr="00FC3B95">
        <w:rPr>
          <w:rFonts w:cs="Times New Roman"/>
          <w:kern w:val="24"/>
        </w:rPr>
        <w:t>dipéptidos</w:t>
      </w:r>
      <w:proofErr w:type="spellEnd"/>
      <w:r w:rsidRPr="00FC3B95">
        <w:rPr>
          <w:rFonts w:cs="Times New Roman"/>
          <w:kern w:val="24"/>
        </w:rPr>
        <w:t xml:space="preserve"> en AA.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firstLine="540"/>
        <w:rPr>
          <w:rFonts w:cs="Times New Roman"/>
          <w:kern w:val="24"/>
        </w:rPr>
      </w:pPr>
      <w:r w:rsidRPr="00FC3B95">
        <w:rPr>
          <w:rFonts w:cs="Times New Roman"/>
          <w:b/>
          <w:bCs/>
          <w:kern w:val="24"/>
        </w:rPr>
        <w:t xml:space="preserve">Las enzimas </w:t>
      </w:r>
      <w:proofErr w:type="spellStart"/>
      <w:proofErr w:type="gramStart"/>
      <w:r w:rsidRPr="00FC3B95">
        <w:rPr>
          <w:rFonts w:cs="Times New Roman"/>
          <w:b/>
          <w:bCs/>
          <w:kern w:val="24"/>
        </w:rPr>
        <w:t>carbohidrasas</w:t>
      </w:r>
      <w:proofErr w:type="spellEnd"/>
      <w:r w:rsidRPr="00FC3B95">
        <w:rPr>
          <w:rFonts w:cs="Times New Roman"/>
          <w:kern w:val="24"/>
        </w:rPr>
        <w:t xml:space="preserve"> :</w:t>
      </w:r>
      <w:proofErr w:type="gramEnd"/>
      <w:r w:rsidRPr="00FC3B95">
        <w:rPr>
          <w:rFonts w:cs="Times New Roman"/>
          <w:kern w:val="24"/>
        </w:rPr>
        <w:t xml:space="preserve"> </w:t>
      </w: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firstLine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>1.- Maltasa: transforma maltosa en glucosa</w:t>
      </w: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firstLine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2.- </w:t>
      </w:r>
      <w:proofErr w:type="spellStart"/>
      <w:r w:rsidRPr="00FC3B95">
        <w:rPr>
          <w:rFonts w:cs="Times New Roman"/>
          <w:kern w:val="24"/>
        </w:rPr>
        <w:t>Sacarasa</w:t>
      </w:r>
      <w:proofErr w:type="spellEnd"/>
      <w:r w:rsidRPr="00FC3B95">
        <w:rPr>
          <w:rFonts w:cs="Times New Roman"/>
          <w:kern w:val="24"/>
        </w:rPr>
        <w:t xml:space="preserve">: Transforma sacarosa en glucosa y fructosa </w:t>
      </w: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3.- </w:t>
      </w:r>
      <w:proofErr w:type="gramStart"/>
      <w:r w:rsidRPr="00FC3B95">
        <w:rPr>
          <w:rFonts w:cs="Times New Roman"/>
          <w:kern w:val="24"/>
        </w:rPr>
        <w:t>Lactasa :</w:t>
      </w:r>
      <w:proofErr w:type="gramEnd"/>
      <w:r w:rsidRPr="00FC3B95">
        <w:rPr>
          <w:rFonts w:cs="Times New Roman"/>
          <w:kern w:val="24"/>
        </w:rPr>
        <w:t xml:space="preserve"> transforma lactosa en glucosa y galactosa.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34309A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  <w:r w:rsidRPr="00FC3B95">
        <w:rPr>
          <w:rFonts w:cs="Century Gothic"/>
          <w:b/>
          <w:bCs/>
          <w:kern w:val="24"/>
        </w:rPr>
        <w:lastRenderedPageBreak/>
        <w:t>Paredes  del Intestino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1F15A3" w:rsidRPr="00FC3B95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  <w:r w:rsidRPr="001F15A3">
        <w:rPr>
          <w:rFonts w:cs="Century Gothic"/>
          <w:b/>
          <w:bCs/>
          <w:kern w:val="24"/>
        </w:rPr>
        <w:drawing>
          <wp:inline distT="0" distB="0" distL="0" distR="0">
            <wp:extent cx="4591050" cy="3571875"/>
            <wp:effectExtent l="19050" t="0" r="0" b="0"/>
            <wp:docPr id="18" name="Imagen 17" descr="Imagenparedes intestina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4" descr="Imagenparedes intestinale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>Digestión Intestinal: Hormonas estimulantes</w:t>
      </w:r>
    </w:p>
    <w:p w:rsidR="0034309A" w:rsidRPr="00FC3B95" w:rsidRDefault="0034309A" w:rsidP="0034309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El duodeno posee también glándulas endocrinas  que producen </w:t>
      </w:r>
      <w:proofErr w:type="gramStart"/>
      <w:r w:rsidRPr="00FC3B95">
        <w:rPr>
          <w:rFonts w:cs="Times New Roman"/>
          <w:b/>
          <w:bCs/>
          <w:kern w:val="24"/>
        </w:rPr>
        <w:t>hormonas</w:t>
      </w:r>
      <w:r w:rsidRPr="00FC3B95">
        <w:rPr>
          <w:rFonts w:cs="Times New Roman"/>
          <w:kern w:val="24"/>
        </w:rPr>
        <w:t xml:space="preserve"> ,las</w:t>
      </w:r>
      <w:proofErr w:type="gramEnd"/>
      <w:r w:rsidRPr="00FC3B95">
        <w:rPr>
          <w:rFonts w:cs="Times New Roman"/>
          <w:kern w:val="24"/>
        </w:rPr>
        <w:t xml:space="preserve"> cuales vierten su contenido a la sangre cada vez que el alimento llega al duodeno. Estas hormonas estimulan la secreción del páncreas y del hígado.</w:t>
      </w:r>
    </w:p>
    <w:p w:rsidR="0034309A" w:rsidRPr="00FC3B95" w:rsidRDefault="0034309A" w:rsidP="0034309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>Ellas son:</w:t>
      </w:r>
    </w:p>
    <w:p w:rsidR="0034309A" w:rsidRPr="00FC3B95" w:rsidRDefault="0034309A" w:rsidP="0034309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1.- </w:t>
      </w:r>
      <w:r w:rsidRPr="00FC3B95">
        <w:rPr>
          <w:rFonts w:cs="Times New Roman"/>
          <w:b/>
          <w:bCs/>
          <w:kern w:val="24"/>
        </w:rPr>
        <w:t xml:space="preserve">La </w:t>
      </w:r>
      <w:proofErr w:type="spellStart"/>
      <w:r w:rsidRPr="00FC3B95">
        <w:rPr>
          <w:rFonts w:cs="Times New Roman"/>
          <w:b/>
          <w:bCs/>
          <w:kern w:val="24"/>
        </w:rPr>
        <w:t>colecistoquinina</w:t>
      </w:r>
      <w:proofErr w:type="spellEnd"/>
      <w:r w:rsidRPr="00FC3B95">
        <w:rPr>
          <w:rFonts w:cs="Times New Roman"/>
          <w:kern w:val="24"/>
        </w:rPr>
        <w:t xml:space="preserve">: que estimula las contracciones de la vesícula biliar  y aumenta </w:t>
      </w:r>
    </w:p>
    <w:p w:rsidR="0034309A" w:rsidRPr="00FC3B95" w:rsidRDefault="0034309A" w:rsidP="0034309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>la secreción pancreática</w:t>
      </w:r>
    </w:p>
    <w:p w:rsidR="0034309A" w:rsidRPr="00FC3B95" w:rsidRDefault="0034309A" w:rsidP="0034309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2.- </w:t>
      </w:r>
      <w:r w:rsidRPr="00FC3B95">
        <w:rPr>
          <w:rFonts w:cs="Times New Roman"/>
          <w:b/>
          <w:bCs/>
          <w:kern w:val="24"/>
        </w:rPr>
        <w:t>La secretina</w:t>
      </w:r>
      <w:r w:rsidRPr="00FC3B95">
        <w:rPr>
          <w:rFonts w:cs="Times New Roman"/>
          <w:kern w:val="24"/>
        </w:rPr>
        <w:t xml:space="preserve"> : que estimula principalmente  la producción de bicarbonato del páncreas </w:t>
      </w:r>
    </w:p>
    <w:p w:rsidR="0034309A" w:rsidRPr="00FC3B95" w:rsidRDefault="0034309A" w:rsidP="0034309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 para neutralizar la acidez del quimo.</w:t>
      </w:r>
    </w:p>
    <w:p w:rsidR="001F15A3" w:rsidRDefault="001F15A3" w:rsidP="003430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</w:p>
    <w:p w:rsidR="001F15A3" w:rsidRDefault="001F15A3" w:rsidP="003430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</w:p>
    <w:p w:rsidR="001F15A3" w:rsidRDefault="001F15A3" w:rsidP="003430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</w:p>
    <w:p w:rsidR="001F15A3" w:rsidRDefault="001F15A3" w:rsidP="003430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</w:p>
    <w:p w:rsidR="001F15A3" w:rsidRDefault="001F15A3" w:rsidP="003430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</w:p>
    <w:p w:rsidR="001F15A3" w:rsidRDefault="001F15A3" w:rsidP="003430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</w:p>
    <w:p w:rsidR="0034309A" w:rsidRPr="00FC3B95" w:rsidRDefault="0034309A" w:rsidP="003430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  <w:r w:rsidRPr="00FC3B95">
        <w:rPr>
          <w:rFonts w:cs="Century Gothic"/>
          <w:kern w:val="24"/>
        </w:rPr>
        <w:lastRenderedPageBreak/>
        <w:t>Digestión Intestinal: Duodeno</w:t>
      </w:r>
    </w:p>
    <w:p w:rsidR="001F15A3" w:rsidRDefault="001F15A3" w:rsidP="001F15A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  <w:r w:rsidRPr="001F15A3">
        <w:rPr>
          <w:rFonts w:cs="Century Gothic"/>
          <w:kern w:val="24"/>
        </w:rPr>
        <w:drawing>
          <wp:inline distT="0" distB="0" distL="0" distR="0">
            <wp:extent cx="4829175" cy="3019425"/>
            <wp:effectExtent l="19050" t="0" r="0" b="0"/>
            <wp:docPr id="19" name="Imagen 18" descr="duode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 descr="duodeno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326" cy="302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1F15A3">
        <w:rPr>
          <w:rFonts w:cs="Century Gothic"/>
          <w:kern w:val="24"/>
        </w:rPr>
        <w:t>Intestinos Delgado y Grueso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>
        <w:rPr>
          <w:rFonts w:cs="Century Gothic"/>
          <w:noProof/>
          <w:kern w:val="24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81915</wp:posOffset>
            </wp:positionV>
            <wp:extent cx="2695575" cy="4229100"/>
            <wp:effectExtent l="19050" t="0" r="9525" b="0"/>
            <wp:wrapSquare wrapText="bothSides"/>
            <wp:docPr id="20" name="Imagen 19" descr="Intestino_delga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 descr="Intestino_delgado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>
        <w:rPr>
          <w:rFonts w:cs="Century Gothic"/>
          <w:noProof/>
          <w:kern w:val="24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149860</wp:posOffset>
            </wp:positionV>
            <wp:extent cx="2886075" cy="3476625"/>
            <wp:effectExtent l="19050" t="0" r="9525" b="0"/>
            <wp:wrapSquare wrapText="bothSides"/>
            <wp:docPr id="21" name="Imagen 20" descr="intestino_gruesom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7" name="Picture 5" descr="intestino_gruesomin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P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FC3B95">
        <w:rPr>
          <w:rFonts w:cs="Century Gothic"/>
          <w:kern w:val="24"/>
        </w:rPr>
        <w:lastRenderedPageBreak/>
        <w:t>Absorción Intestinal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 xml:space="preserve">Es el proceso que permite ingresar al organismo los alimentos ya digeridos .Es decir los </w:t>
      </w:r>
      <w:proofErr w:type="gramStart"/>
      <w:r w:rsidRPr="00FC3B95">
        <w:rPr>
          <w:rFonts w:cs="Century Gothic"/>
          <w:kern w:val="24"/>
        </w:rPr>
        <w:t>aminoácidos ,</w:t>
      </w:r>
      <w:proofErr w:type="gramEnd"/>
      <w:r w:rsidRPr="00FC3B95">
        <w:rPr>
          <w:rFonts w:cs="Century Gothic"/>
          <w:kern w:val="24"/>
        </w:rPr>
        <w:t xml:space="preserve"> los monosacáridos , los ácidos grasos y glicerina, sales minerales  y vitaminas. Su reducido tamaño le permite atravesar las membranas de las células intestinales  y llegar hasta la sangre para su distribución por el resto del cuerpo.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 xml:space="preserve">La absorción se </w:t>
      </w:r>
      <w:proofErr w:type="gramStart"/>
      <w:r w:rsidRPr="00FC3B95">
        <w:rPr>
          <w:rFonts w:cs="Century Gothic"/>
          <w:kern w:val="24"/>
        </w:rPr>
        <w:t>realiza ,</w:t>
      </w:r>
      <w:proofErr w:type="gramEnd"/>
      <w:r w:rsidRPr="00FC3B95">
        <w:rPr>
          <w:rFonts w:cs="Century Gothic"/>
          <w:kern w:val="24"/>
        </w:rPr>
        <w:t xml:space="preserve"> facilitada por  la estructura interna del intestino delgado .El epitelio intestinal consta  de </w:t>
      </w:r>
      <w:r w:rsidRPr="00FC3B95">
        <w:rPr>
          <w:rFonts w:cs="Century Gothic"/>
          <w:b/>
          <w:bCs/>
          <w:kern w:val="24"/>
        </w:rPr>
        <w:t>vellosidades intestinales</w:t>
      </w:r>
      <w:r w:rsidRPr="00FC3B95">
        <w:rPr>
          <w:rFonts w:cs="Century Gothic"/>
          <w:kern w:val="24"/>
        </w:rPr>
        <w:t xml:space="preserve"> que permiten aumentar la superficie</w:t>
      </w:r>
    </w:p>
    <w:p w:rsidR="0034309A" w:rsidRPr="00FC3B95" w:rsidRDefault="0034309A" w:rsidP="0034309A">
      <w:p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 xml:space="preserve">    </w:t>
      </w:r>
      <w:proofErr w:type="gramStart"/>
      <w:r w:rsidRPr="00FC3B95">
        <w:rPr>
          <w:rFonts w:cs="Century Gothic"/>
          <w:kern w:val="24"/>
        </w:rPr>
        <w:t>de</w:t>
      </w:r>
      <w:proofErr w:type="gramEnd"/>
      <w:r w:rsidRPr="00FC3B95">
        <w:rPr>
          <w:rFonts w:cs="Century Gothic"/>
          <w:kern w:val="24"/>
        </w:rPr>
        <w:t xml:space="preserve"> absorción .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 xml:space="preserve">La </w:t>
      </w:r>
      <w:r w:rsidRPr="00FC3B95">
        <w:rPr>
          <w:rFonts w:cs="Century Gothic"/>
          <w:b/>
          <w:bCs/>
          <w:kern w:val="24"/>
        </w:rPr>
        <w:t>vellosidad intestinal</w:t>
      </w:r>
      <w:r w:rsidRPr="00FC3B95">
        <w:rPr>
          <w:rFonts w:cs="Century Gothic"/>
          <w:kern w:val="24"/>
        </w:rPr>
        <w:t xml:space="preserve">  está formada por una sola capa de células epiteliales que la recubre y por distintos tipos de </w:t>
      </w:r>
      <w:proofErr w:type="gramStart"/>
      <w:r w:rsidRPr="00FC3B95">
        <w:rPr>
          <w:rFonts w:cs="Century Gothic"/>
          <w:kern w:val="24"/>
        </w:rPr>
        <w:t>vasos :</w:t>
      </w:r>
      <w:proofErr w:type="gramEnd"/>
      <w:r w:rsidRPr="00FC3B95">
        <w:rPr>
          <w:rFonts w:cs="Century Gothic"/>
          <w:kern w:val="24"/>
        </w:rPr>
        <w:t xml:space="preserve"> capilares sanguíneos , una arteria, una vena  y un vaso </w:t>
      </w:r>
      <w:proofErr w:type="spellStart"/>
      <w:r w:rsidRPr="00FC3B95">
        <w:rPr>
          <w:rFonts w:cs="Century Gothic"/>
          <w:kern w:val="24"/>
        </w:rPr>
        <w:t>quilíferocentral</w:t>
      </w:r>
      <w:proofErr w:type="spellEnd"/>
      <w:r w:rsidRPr="00FC3B95">
        <w:rPr>
          <w:rFonts w:cs="Century Gothic"/>
          <w:kern w:val="24"/>
        </w:rPr>
        <w:t xml:space="preserve"> perteneciente a los vasos linfáticos.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>Absorción Intestinal: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Las vellosidades a su vez forman en su superficie repliegues  denominados </w:t>
      </w:r>
      <w:proofErr w:type="spellStart"/>
      <w:r w:rsidRPr="00FC3B95">
        <w:rPr>
          <w:rFonts w:cs="Times New Roman"/>
          <w:b/>
          <w:bCs/>
          <w:kern w:val="24"/>
        </w:rPr>
        <w:t>microvellosidades</w:t>
      </w:r>
      <w:proofErr w:type="spellEnd"/>
      <w:r w:rsidRPr="00FC3B95">
        <w:rPr>
          <w:rFonts w:cs="Times New Roman"/>
          <w:b/>
          <w:bCs/>
          <w:kern w:val="24"/>
        </w:rPr>
        <w:t xml:space="preserve"> </w:t>
      </w:r>
      <w:r w:rsidRPr="00FC3B95">
        <w:rPr>
          <w:rFonts w:cs="Times New Roman"/>
          <w:kern w:val="24"/>
        </w:rPr>
        <w:t>que ayudan a aumentar más la superficie de absorción.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>Para que las sustancias puedan ser absorbidas necesitan atravesar la capa de células epiteliales e ingresar a alguno de los vasos que forman parte de las vellosidades intestinales. Esto lo realizan mediante mecanismos que ya conocemos como son: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kern w:val="24"/>
        </w:rPr>
      </w:pPr>
    </w:p>
    <w:p w:rsidR="001F15A3" w:rsidRPr="001F15A3" w:rsidRDefault="0034309A" w:rsidP="001F15A3">
      <w:pPr>
        <w:pStyle w:val="Prrafodelist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  <w:r w:rsidRPr="001F15A3">
        <w:rPr>
          <w:rFonts w:cs="Times New Roman"/>
          <w:kern w:val="24"/>
        </w:rPr>
        <w:t>Difusión simple</w:t>
      </w:r>
    </w:p>
    <w:p w:rsidR="001F15A3" w:rsidRPr="001F15A3" w:rsidRDefault="0034309A" w:rsidP="001F15A3">
      <w:pPr>
        <w:pStyle w:val="Prrafodelist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  <w:r w:rsidRPr="001F15A3">
        <w:rPr>
          <w:rFonts w:cs="Times New Roman"/>
          <w:kern w:val="24"/>
        </w:rPr>
        <w:t xml:space="preserve">Difusión facilitada </w:t>
      </w:r>
    </w:p>
    <w:p w:rsidR="0034309A" w:rsidRPr="001F15A3" w:rsidRDefault="0034309A" w:rsidP="001F15A3">
      <w:pPr>
        <w:pStyle w:val="Prrafodelist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  <w:r w:rsidRPr="001F15A3">
        <w:rPr>
          <w:rFonts w:cs="Times New Roman"/>
          <w:kern w:val="24"/>
        </w:rPr>
        <w:t xml:space="preserve">Transporte activo 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>Absorción Intestinal</w:t>
      </w:r>
    </w:p>
    <w:p w:rsidR="001F15A3" w:rsidRPr="00FC3B95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1F15A3">
        <w:rPr>
          <w:rFonts w:cs="Century Gothic"/>
          <w:kern w:val="24"/>
        </w:rPr>
        <w:lastRenderedPageBreak/>
        <w:drawing>
          <wp:inline distT="0" distB="0" distL="0" distR="0">
            <wp:extent cx="4476750" cy="4143375"/>
            <wp:effectExtent l="19050" t="0" r="0" b="0"/>
            <wp:docPr id="22" name="Imagen 21" descr="vellosidades_intestina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Picture 4" descr="vellosidades_intestinale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61" cy="414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34309A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  <w:r w:rsidRPr="00FC3B95">
        <w:rPr>
          <w:rFonts w:cs="Century Gothic"/>
          <w:b/>
          <w:bCs/>
          <w:kern w:val="24"/>
        </w:rPr>
        <w:t>Superficie interna del Intestino Delgado</w:t>
      </w:r>
    </w:p>
    <w:p w:rsidR="001F15A3" w:rsidRPr="00FC3B95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  <w:r w:rsidRPr="001F15A3">
        <w:rPr>
          <w:rFonts w:cs="Century Gothic"/>
          <w:b/>
          <w:bCs/>
          <w:kern w:val="24"/>
        </w:rPr>
        <w:drawing>
          <wp:inline distT="0" distB="0" distL="0" distR="0">
            <wp:extent cx="4362450" cy="3314700"/>
            <wp:effectExtent l="19050" t="0" r="0" b="0"/>
            <wp:docPr id="23" name="Imagen 22" descr="Vellosidades intestina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4" descr="Vellosidades intestinale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FC3B95">
        <w:rPr>
          <w:rFonts w:cs="Century Gothic"/>
          <w:kern w:val="24"/>
        </w:rPr>
        <w:lastRenderedPageBreak/>
        <w:t>Absorción Intestinal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Las proteínas en forma de Aminoácidos y los hidratos de carbono en forma de monosacáridos  ingresan a los capilares sanguíneos los cuales llevan el alimento </w:t>
      </w:r>
      <w:r w:rsidRPr="00FC3B95">
        <w:rPr>
          <w:rFonts w:cs="Times New Roman"/>
          <w:b/>
          <w:bCs/>
          <w:kern w:val="24"/>
        </w:rPr>
        <w:t>vía vena</w:t>
      </w:r>
      <w:r w:rsidRPr="00FC3B95">
        <w:rPr>
          <w:rFonts w:cs="Times New Roman"/>
          <w:kern w:val="24"/>
        </w:rPr>
        <w:t xml:space="preserve"> </w:t>
      </w:r>
      <w:r w:rsidRPr="00FC3B95">
        <w:rPr>
          <w:rFonts w:cs="Times New Roman"/>
          <w:b/>
          <w:bCs/>
          <w:kern w:val="24"/>
        </w:rPr>
        <w:t>porta hepática</w:t>
      </w:r>
      <w:r w:rsidRPr="00FC3B95">
        <w:rPr>
          <w:rFonts w:cs="Times New Roman"/>
          <w:kern w:val="24"/>
        </w:rPr>
        <w:t xml:space="preserve"> al hígado. 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</w:rPr>
      </w:pPr>
      <w:r w:rsidRPr="00FC3B95">
        <w:rPr>
          <w:rFonts w:cs="Times New Roman"/>
          <w:kern w:val="24"/>
        </w:rPr>
        <w:t xml:space="preserve">Las sustancias de naturaleza </w:t>
      </w:r>
      <w:proofErr w:type="spellStart"/>
      <w:r w:rsidRPr="00FC3B95">
        <w:rPr>
          <w:rFonts w:cs="Times New Roman"/>
          <w:kern w:val="24"/>
        </w:rPr>
        <w:t>lipídica</w:t>
      </w:r>
      <w:proofErr w:type="spellEnd"/>
      <w:r w:rsidRPr="00FC3B95">
        <w:rPr>
          <w:rFonts w:cs="Times New Roman"/>
          <w:kern w:val="24"/>
        </w:rPr>
        <w:t xml:space="preserve">  ingresan </w:t>
      </w:r>
      <w:r w:rsidRPr="00FC3B95">
        <w:rPr>
          <w:rFonts w:cs="Times New Roman"/>
          <w:b/>
          <w:bCs/>
          <w:kern w:val="24"/>
        </w:rPr>
        <w:t xml:space="preserve">al vaso quilífero </w:t>
      </w:r>
      <w:proofErr w:type="gramStart"/>
      <w:r w:rsidRPr="00FC3B95">
        <w:rPr>
          <w:rFonts w:cs="Times New Roman"/>
          <w:b/>
          <w:bCs/>
          <w:kern w:val="24"/>
        </w:rPr>
        <w:t>central</w:t>
      </w:r>
      <w:r w:rsidRPr="00FC3B95">
        <w:rPr>
          <w:rFonts w:cs="Times New Roman"/>
          <w:kern w:val="24"/>
        </w:rPr>
        <w:t xml:space="preserve"> ,</w:t>
      </w:r>
      <w:proofErr w:type="gramEnd"/>
      <w:r w:rsidRPr="00FC3B95">
        <w:rPr>
          <w:rFonts w:cs="Times New Roman"/>
          <w:kern w:val="24"/>
        </w:rPr>
        <w:t xml:space="preserve"> un vaso linfático  que las transportará al torrente circulatorio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34309A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  <w:r w:rsidRPr="00FC3B95">
        <w:rPr>
          <w:rFonts w:cs="Century Gothic"/>
          <w:b/>
          <w:bCs/>
          <w:kern w:val="24"/>
        </w:rPr>
        <w:t xml:space="preserve">Sistema </w:t>
      </w:r>
      <w:proofErr w:type="spellStart"/>
      <w:r w:rsidRPr="00FC3B95">
        <w:rPr>
          <w:rFonts w:cs="Century Gothic"/>
          <w:b/>
          <w:bCs/>
          <w:kern w:val="24"/>
        </w:rPr>
        <w:t>Portahepático</w:t>
      </w:r>
      <w:proofErr w:type="spellEnd"/>
      <w:r w:rsidRPr="00FC3B95">
        <w:rPr>
          <w:rFonts w:cs="Century Gothic"/>
          <w:b/>
          <w:bCs/>
          <w:kern w:val="24"/>
        </w:rPr>
        <w:t>: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  <w:r w:rsidRPr="001F15A3">
        <w:rPr>
          <w:rFonts w:cs="Century Gothic"/>
          <w:b/>
          <w:bCs/>
          <w:kern w:val="24"/>
        </w:rPr>
        <w:drawing>
          <wp:inline distT="0" distB="0" distL="0" distR="0">
            <wp:extent cx="4619625" cy="3286125"/>
            <wp:effectExtent l="19050" t="0" r="9525" b="0"/>
            <wp:docPr id="24" name="Imagen 23" descr="Sistema porta hepát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4" descr="Sistema porta hepático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1F15A3" w:rsidRPr="00FC3B95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b/>
          <w:bCs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 xml:space="preserve">La </w:t>
      </w:r>
      <w:proofErr w:type="spellStart"/>
      <w:r w:rsidRPr="00FC3B95">
        <w:rPr>
          <w:rFonts w:cs="Century Gothic"/>
          <w:kern w:val="24"/>
        </w:rPr>
        <w:t>Egestión</w:t>
      </w:r>
      <w:proofErr w:type="spellEnd"/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  <w:r w:rsidRPr="00FC3B95">
        <w:rPr>
          <w:rFonts w:cs="Times New Roman"/>
          <w:b/>
          <w:bCs/>
          <w:kern w:val="24"/>
        </w:rPr>
        <w:t xml:space="preserve">Cuando la digestión y la absorción intestinal concluyen  es necesario eliminar los </w:t>
      </w:r>
      <w:proofErr w:type="gramStart"/>
      <w:r w:rsidRPr="00FC3B95">
        <w:rPr>
          <w:rFonts w:cs="Times New Roman"/>
          <w:b/>
          <w:bCs/>
          <w:kern w:val="24"/>
        </w:rPr>
        <w:t>deshechos .</w:t>
      </w:r>
      <w:proofErr w:type="gramEnd"/>
      <w:r w:rsidRPr="00FC3B95">
        <w:rPr>
          <w:rFonts w:cs="Times New Roman"/>
          <w:b/>
          <w:bCs/>
          <w:kern w:val="24"/>
        </w:rPr>
        <w:t xml:space="preserve"> La </w:t>
      </w:r>
      <w:proofErr w:type="spellStart"/>
      <w:r w:rsidRPr="00FC3B95">
        <w:rPr>
          <w:rFonts w:cs="Times New Roman"/>
          <w:b/>
          <w:bCs/>
          <w:kern w:val="24"/>
        </w:rPr>
        <w:t>egestión</w:t>
      </w:r>
      <w:proofErr w:type="spellEnd"/>
      <w:r w:rsidRPr="00FC3B95">
        <w:rPr>
          <w:rFonts w:cs="Times New Roman"/>
          <w:b/>
          <w:bCs/>
          <w:kern w:val="24"/>
        </w:rPr>
        <w:t xml:space="preserve"> es el proceso mediante el cual estas sustancias son eliminadas.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  <w:r w:rsidRPr="00FC3B95">
        <w:rPr>
          <w:rFonts w:cs="Times New Roman"/>
          <w:b/>
          <w:bCs/>
          <w:kern w:val="24"/>
        </w:rPr>
        <w:t xml:space="preserve">El intestino grueso cumple estas funciones. La primera mitad  absorbe el agua y los iones  presentes en el </w:t>
      </w:r>
      <w:proofErr w:type="gramStart"/>
      <w:r w:rsidRPr="00FC3B95">
        <w:rPr>
          <w:rFonts w:cs="Times New Roman"/>
          <w:b/>
          <w:bCs/>
          <w:kern w:val="24"/>
        </w:rPr>
        <w:t>quilo ,</w:t>
      </w:r>
      <w:proofErr w:type="gramEnd"/>
      <w:r w:rsidRPr="00FC3B95">
        <w:rPr>
          <w:rFonts w:cs="Times New Roman"/>
          <w:b/>
          <w:bCs/>
          <w:kern w:val="24"/>
        </w:rPr>
        <w:t xml:space="preserve"> mientras que la segunda mitad  almacena las materias fecales para ser luego expulsadas .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  <w:r w:rsidRPr="00FC3B95">
        <w:rPr>
          <w:rFonts w:cs="Times New Roman"/>
          <w:b/>
          <w:bCs/>
          <w:kern w:val="24"/>
        </w:rPr>
        <w:t>El intestino grueso  realiza movimientos lentos e intensos que son de mezcla y  de propulsión  o avance.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</w:p>
    <w:p w:rsidR="0034309A" w:rsidRPr="00FC3B95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Times New Roman"/>
          <w:b/>
          <w:bCs/>
          <w:kern w:val="24"/>
        </w:rPr>
      </w:pPr>
      <w:r w:rsidRPr="00FC3B95">
        <w:rPr>
          <w:rFonts w:cs="Times New Roman"/>
          <w:b/>
          <w:bCs/>
          <w:kern w:val="24"/>
        </w:rPr>
        <w:t>El vaciamiento del intestino grueso  es controlado por el reflejo de defecación.</w:t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34309A" w:rsidRDefault="0034309A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proofErr w:type="spellStart"/>
      <w:r w:rsidRPr="00FC3B95">
        <w:rPr>
          <w:rFonts w:cs="Century Gothic"/>
          <w:kern w:val="24"/>
        </w:rPr>
        <w:lastRenderedPageBreak/>
        <w:t>Egestión</w:t>
      </w:r>
      <w:proofErr w:type="spellEnd"/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</w:p>
    <w:p w:rsidR="001F15A3" w:rsidRPr="00FC3B95" w:rsidRDefault="001F15A3" w:rsidP="001F15A3">
      <w:pPr>
        <w:autoSpaceDE w:val="0"/>
        <w:autoSpaceDN w:val="0"/>
        <w:adjustRightInd w:val="0"/>
        <w:spacing w:after="0" w:line="240" w:lineRule="auto"/>
        <w:ind w:left="540"/>
        <w:rPr>
          <w:rFonts w:cs="Century Gothic"/>
          <w:kern w:val="24"/>
        </w:rPr>
      </w:pPr>
      <w:r w:rsidRPr="001F15A3">
        <w:rPr>
          <w:rFonts w:cs="Century Gothic"/>
          <w:kern w:val="24"/>
        </w:rPr>
        <w:drawing>
          <wp:inline distT="0" distB="0" distL="0" distR="0">
            <wp:extent cx="4657725" cy="5581650"/>
            <wp:effectExtent l="19050" t="0" r="9525" b="0"/>
            <wp:docPr id="25" name="Imagen 24" descr="Recto y a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8" name="Picture 4" descr="Recto y ano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</w:p>
    <w:p w:rsidR="001F15A3" w:rsidRDefault="001F15A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</w:p>
    <w:p w:rsidR="00DF5953" w:rsidRDefault="00DF595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</w:p>
    <w:p w:rsidR="00DF5953" w:rsidRDefault="00DF595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</w:p>
    <w:p w:rsidR="00DF5953" w:rsidRDefault="00DF595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</w:p>
    <w:p w:rsidR="00DF5953" w:rsidRDefault="00DF595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</w:p>
    <w:p w:rsidR="00DF5953" w:rsidRDefault="00DF595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</w:p>
    <w:p w:rsidR="00DF5953" w:rsidRDefault="00DF595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</w:p>
    <w:p w:rsidR="00DF5953" w:rsidRDefault="00DF595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</w:p>
    <w:p w:rsidR="00DF5953" w:rsidRDefault="00DF595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</w:p>
    <w:p w:rsidR="00DF5953" w:rsidRDefault="00DF595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</w:p>
    <w:p w:rsidR="00DF5953" w:rsidRDefault="00DF595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</w:p>
    <w:p w:rsidR="00DF5953" w:rsidRDefault="00DF595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</w:p>
    <w:p w:rsidR="00DF5953" w:rsidRDefault="00DF595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</w:p>
    <w:p w:rsidR="0034309A" w:rsidRDefault="0034309A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  <w:lang w:val="es-ES_tradnl"/>
        </w:rPr>
      </w:pPr>
      <w:r w:rsidRPr="00FC3B95">
        <w:rPr>
          <w:rFonts w:cs="Century Gothic"/>
          <w:b/>
          <w:bCs/>
          <w:kern w:val="24"/>
          <w:lang w:val="es-ES_tradnl"/>
        </w:rPr>
        <w:t>Regulación Digestiva: Relación Cerebro-Intestino</w:t>
      </w:r>
    </w:p>
    <w:p w:rsidR="00DF5953" w:rsidRPr="00FC3B95" w:rsidRDefault="00DF5953" w:rsidP="001F15A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>
        <w:rPr>
          <w:rFonts w:cs="Century Gothic"/>
          <w:b/>
          <w:bCs/>
          <w:noProof/>
          <w:kern w:val="24"/>
          <w:lang w:eastAsia="es-ES"/>
        </w:rPr>
        <w:drawing>
          <wp:inline distT="0" distB="0" distL="0" distR="0">
            <wp:extent cx="5612130" cy="3156823"/>
            <wp:effectExtent l="19050" t="0" r="7620" b="0"/>
            <wp:docPr id="2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>
        <w:rPr>
          <w:rFonts w:cs="Century Gothic"/>
          <w:b/>
          <w:bCs/>
          <w:noProof/>
          <w:kern w:val="24"/>
          <w:lang w:eastAsia="es-ES"/>
        </w:rPr>
        <w:drawing>
          <wp:inline distT="0" distB="0" distL="0" distR="0">
            <wp:extent cx="5612130" cy="3156823"/>
            <wp:effectExtent l="19050" t="0" r="7620" b="0"/>
            <wp:docPr id="2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34309A" w:rsidRDefault="0034309A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FC3B95">
        <w:rPr>
          <w:rFonts w:cs="Century Gothic"/>
          <w:b/>
          <w:bCs/>
          <w:kern w:val="24"/>
        </w:rPr>
        <w:lastRenderedPageBreak/>
        <w:t>Neuronas que intervienen en la regulación digestiva</w:t>
      </w:r>
      <w:r w:rsidRPr="00FC3B95">
        <w:rPr>
          <w:rFonts w:cs="Century Gothic"/>
          <w:kern w:val="24"/>
        </w:rPr>
        <w:t>:</w:t>
      </w:r>
    </w:p>
    <w:p w:rsidR="00DF5953" w:rsidRPr="00FC3B95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34309A" w:rsidRPr="00FC3B95" w:rsidRDefault="0034309A" w:rsidP="00DF595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 xml:space="preserve">Neuronas motoras </w:t>
      </w:r>
      <w:proofErr w:type="spellStart"/>
      <w:r w:rsidRPr="00FC3B95">
        <w:rPr>
          <w:rFonts w:cs="Century Gothic"/>
          <w:kern w:val="24"/>
        </w:rPr>
        <w:t>excitatoria</w:t>
      </w:r>
      <w:proofErr w:type="spellEnd"/>
    </w:p>
    <w:p w:rsidR="0034309A" w:rsidRPr="00FC3B95" w:rsidRDefault="0034309A" w:rsidP="00DF595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>Neuronas motoras inhibitorias</w:t>
      </w:r>
    </w:p>
    <w:p w:rsidR="0034309A" w:rsidRPr="00FC3B95" w:rsidRDefault="0034309A" w:rsidP="00DF595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 xml:space="preserve">Neuronas </w:t>
      </w:r>
      <w:proofErr w:type="spellStart"/>
      <w:r w:rsidRPr="00FC3B95">
        <w:rPr>
          <w:rFonts w:cs="Century Gothic"/>
          <w:kern w:val="24"/>
        </w:rPr>
        <w:t>secretomotoras</w:t>
      </w:r>
      <w:proofErr w:type="spellEnd"/>
    </w:p>
    <w:p w:rsidR="0034309A" w:rsidRPr="00FC3B95" w:rsidRDefault="0034309A" w:rsidP="00DF595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>Neuronas entéricas vasodilatadoras</w:t>
      </w:r>
    </w:p>
    <w:p w:rsidR="0034309A" w:rsidRPr="00FC3B95" w:rsidRDefault="0034309A" w:rsidP="00DF595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>Neuronas motoras ligadas a células G.</w:t>
      </w:r>
    </w:p>
    <w:p w:rsidR="0034309A" w:rsidRPr="00FC3B95" w:rsidRDefault="0034309A" w:rsidP="00DF595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 xml:space="preserve">Neuronas sensitivas: </w:t>
      </w:r>
      <w:proofErr w:type="spellStart"/>
      <w:r w:rsidRPr="00FC3B95">
        <w:rPr>
          <w:rFonts w:cs="Century Gothic"/>
          <w:kern w:val="24"/>
        </w:rPr>
        <w:t>mecanoreceptoras</w:t>
      </w:r>
      <w:proofErr w:type="spellEnd"/>
      <w:r w:rsidRPr="00FC3B95">
        <w:rPr>
          <w:rFonts w:cs="Century Gothic"/>
          <w:kern w:val="24"/>
        </w:rPr>
        <w:t xml:space="preserve"> y </w:t>
      </w:r>
      <w:proofErr w:type="spellStart"/>
      <w:r w:rsidRPr="00FC3B95">
        <w:rPr>
          <w:rFonts w:cs="Century Gothic"/>
          <w:kern w:val="24"/>
        </w:rPr>
        <w:t>quimioreceptoras</w:t>
      </w:r>
      <w:proofErr w:type="spellEnd"/>
    </w:p>
    <w:p w:rsidR="0034309A" w:rsidRPr="00FC3B95" w:rsidRDefault="0034309A" w:rsidP="00DF595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proofErr w:type="spellStart"/>
      <w:r w:rsidRPr="00FC3B95">
        <w:rPr>
          <w:rFonts w:cs="Century Gothic"/>
          <w:kern w:val="24"/>
        </w:rPr>
        <w:t>Interneuronas</w:t>
      </w:r>
      <w:proofErr w:type="spellEnd"/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34309A" w:rsidRPr="00FC3B95" w:rsidRDefault="0034309A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FC3B95">
        <w:rPr>
          <w:rFonts w:cs="Century Gothic"/>
          <w:b/>
          <w:bCs/>
          <w:kern w:val="24"/>
        </w:rPr>
        <w:t>Control funcional del Aparato Digestivo:</w:t>
      </w:r>
    </w:p>
    <w:p w:rsidR="0034309A" w:rsidRPr="00FC3B95" w:rsidRDefault="0034309A" w:rsidP="003430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b/>
          <w:bCs/>
          <w:kern w:val="24"/>
        </w:rPr>
      </w:pPr>
      <w:r w:rsidRPr="00FC3B95">
        <w:rPr>
          <w:rFonts w:cs="Century Gothic"/>
          <w:b/>
          <w:bCs/>
          <w:kern w:val="24"/>
        </w:rPr>
        <w:t>Sistema Nervioso Autónomo:</w:t>
      </w:r>
    </w:p>
    <w:p w:rsidR="0034309A" w:rsidRPr="00FC3B95" w:rsidRDefault="0034309A" w:rsidP="0034309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520" w:hanging="360"/>
        <w:rPr>
          <w:rFonts w:cs="Century Gothic"/>
          <w:b/>
          <w:bCs/>
          <w:kern w:val="24"/>
        </w:rPr>
      </w:pPr>
      <w:r w:rsidRPr="00FC3B95">
        <w:rPr>
          <w:rFonts w:cs="Century Gothic"/>
          <w:b/>
          <w:bCs/>
          <w:kern w:val="24"/>
        </w:rPr>
        <w:t xml:space="preserve">Parasimpático ( </w:t>
      </w:r>
      <w:proofErr w:type="spellStart"/>
      <w:r w:rsidRPr="00FC3B95">
        <w:rPr>
          <w:rFonts w:cs="Century Gothic"/>
          <w:b/>
          <w:bCs/>
          <w:kern w:val="24"/>
        </w:rPr>
        <w:t>excitatorio</w:t>
      </w:r>
      <w:proofErr w:type="spellEnd"/>
      <w:r w:rsidRPr="00FC3B95">
        <w:rPr>
          <w:rFonts w:cs="Century Gothic"/>
          <w:b/>
          <w:bCs/>
          <w:kern w:val="24"/>
        </w:rPr>
        <w:t>)</w:t>
      </w:r>
    </w:p>
    <w:p w:rsidR="0034309A" w:rsidRPr="00FC3B95" w:rsidRDefault="0034309A" w:rsidP="0034309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520" w:hanging="360"/>
        <w:rPr>
          <w:rFonts w:cs="Century Gothic"/>
          <w:b/>
          <w:bCs/>
          <w:kern w:val="24"/>
        </w:rPr>
      </w:pPr>
      <w:r w:rsidRPr="00FC3B95">
        <w:rPr>
          <w:rFonts w:cs="Century Gothic"/>
          <w:b/>
          <w:bCs/>
          <w:kern w:val="24"/>
        </w:rPr>
        <w:t>Simpático ( inhibitorio)</w:t>
      </w:r>
    </w:p>
    <w:p w:rsidR="0034309A" w:rsidRPr="00FC3B95" w:rsidRDefault="0034309A" w:rsidP="0034309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520" w:hanging="360"/>
        <w:rPr>
          <w:rFonts w:cs="Century Gothic"/>
          <w:b/>
          <w:bCs/>
          <w:kern w:val="24"/>
        </w:rPr>
      </w:pPr>
      <w:r w:rsidRPr="00FC3B95">
        <w:rPr>
          <w:rFonts w:cs="Century Gothic"/>
          <w:b/>
          <w:bCs/>
          <w:kern w:val="24"/>
        </w:rPr>
        <w:t>Sistema nervioso entérico ( integrador de respuesta)</w:t>
      </w:r>
    </w:p>
    <w:p w:rsidR="0034309A" w:rsidRPr="00FC3B95" w:rsidRDefault="0034309A" w:rsidP="003430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b/>
          <w:bCs/>
          <w:kern w:val="24"/>
        </w:rPr>
      </w:pPr>
      <w:r w:rsidRPr="00FC3B95">
        <w:rPr>
          <w:rFonts w:cs="Century Gothic"/>
          <w:b/>
          <w:bCs/>
          <w:kern w:val="24"/>
        </w:rPr>
        <w:t xml:space="preserve">Sistema Hormonal: </w:t>
      </w:r>
    </w:p>
    <w:p w:rsidR="0034309A" w:rsidRPr="00FC3B95" w:rsidRDefault="0034309A" w:rsidP="0034309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520" w:hanging="360"/>
        <w:rPr>
          <w:rFonts w:cs="Century Gothic"/>
          <w:b/>
          <w:bCs/>
          <w:kern w:val="24"/>
        </w:rPr>
      </w:pPr>
      <w:r w:rsidRPr="00FC3B95">
        <w:rPr>
          <w:rFonts w:cs="Century Gothic"/>
          <w:b/>
          <w:bCs/>
          <w:kern w:val="24"/>
        </w:rPr>
        <w:t>Hormonas digestivas</w:t>
      </w:r>
    </w:p>
    <w:p w:rsidR="0034309A" w:rsidRDefault="0034309A" w:rsidP="0034309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520" w:hanging="360"/>
        <w:rPr>
          <w:rFonts w:cs="Century Gothic"/>
          <w:b/>
          <w:bCs/>
          <w:kern w:val="24"/>
        </w:rPr>
      </w:pPr>
      <w:r w:rsidRPr="00FC3B95">
        <w:rPr>
          <w:rFonts w:cs="Century Gothic"/>
          <w:b/>
          <w:bCs/>
          <w:kern w:val="24"/>
        </w:rPr>
        <w:t>Péptidos reguladores</w:t>
      </w: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F5953" w:rsidRP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 w:rsidRPr="00DF5953">
        <w:rPr>
          <w:rFonts w:cs="Century Gothic"/>
          <w:b/>
          <w:bCs/>
          <w:kern w:val="24"/>
        </w:rPr>
        <w:t xml:space="preserve">Sistema Nervioso Entérico integra sistema </w:t>
      </w:r>
      <w:proofErr w:type="gramStart"/>
      <w:r w:rsidRPr="00DF5953">
        <w:rPr>
          <w:rFonts w:cs="Century Gothic"/>
          <w:b/>
          <w:bCs/>
          <w:kern w:val="24"/>
        </w:rPr>
        <w:t>nervioso ,</w:t>
      </w:r>
      <w:proofErr w:type="gramEnd"/>
      <w:r w:rsidRPr="00DF5953">
        <w:rPr>
          <w:rFonts w:cs="Century Gothic"/>
          <w:b/>
          <w:bCs/>
          <w:kern w:val="24"/>
        </w:rPr>
        <w:t xml:space="preserve"> endocrino e inmune.</w:t>
      </w: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>
        <w:rPr>
          <w:rFonts w:cs="Century Gothic"/>
          <w:b/>
          <w:bCs/>
          <w:noProof/>
          <w:kern w:val="24"/>
          <w:lang w:eastAsia="es-ES"/>
        </w:rPr>
        <w:drawing>
          <wp:inline distT="0" distB="0" distL="0" distR="0">
            <wp:extent cx="5612130" cy="3156823"/>
            <wp:effectExtent l="19050" t="0" r="7620" b="0"/>
            <wp:docPr id="2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</w:p>
    <w:p w:rsidR="00DF5953" w:rsidRPr="00FC3B95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kern w:val="24"/>
        </w:rPr>
      </w:pPr>
      <w:r>
        <w:rPr>
          <w:rFonts w:cs="Century Gothic"/>
          <w:b/>
          <w:bCs/>
          <w:noProof/>
          <w:kern w:val="24"/>
          <w:lang w:eastAsia="es-ES"/>
        </w:rPr>
        <w:lastRenderedPageBreak/>
        <w:drawing>
          <wp:inline distT="0" distB="0" distL="0" distR="0">
            <wp:extent cx="5612130" cy="3156823"/>
            <wp:effectExtent l="19050" t="0" r="7620" b="0"/>
            <wp:docPr id="2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>
        <w:rPr>
          <w:rFonts w:cs="Century Gothic"/>
          <w:noProof/>
          <w:kern w:val="24"/>
          <w:lang w:eastAsia="es-ES"/>
        </w:rPr>
        <w:drawing>
          <wp:inline distT="0" distB="0" distL="0" distR="0">
            <wp:extent cx="5612130" cy="3156823"/>
            <wp:effectExtent l="19050" t="0" r="7620" b="0"/>
            <wp:docPr id="3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>
        <w:rPr>
          <w:rFonts w:cs="Century Gothic"/>
          <w:noProof/>
          <w:kern w:val="24"/>
          <w:lang w:eastAsia="es-ES"/>
        </w:rPr>
        <w:lastRenderedPageBreak/>
        <w:drawing>
          <wp:inline distT="0" distB="0" distL="0" distR="0">
            <wp:extent cx="5612130" cy="3156823"/>
            <wp:effectExtent l="19050" t="0" r="7620" b="0"/>
            <wp:docPr id="3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DF5953" w:rsidRDefault="00DF5953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</w:p>
    <w:p w:rsidR="0034309A" w:rsidRPr="00FC3B95" w:rsidRDefault="0034309A" w:rsidP="00DF5953">
      <w:pPr>
        <w:autoSpaceDE w:val="0"/>
        <w:autoSpaceDN w:val="0"/>
        <w:adjustRightInd w:val="0"/>
        <w:spacing w:after="0" w:line="240" w:lineRule="auto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>Bibliografía:</w:t>
      </w:r>
    </w:p>
    <w:p w:rsidR="0034309A" w:rsidRPr="00FC3B95" w:rsidRDefault="0034309A" w:rsidP="0034309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  <w:proofErr w:type="spellStart"/>
      <w:r w:rsidRPr="00FC3B95">
        <w:rPr>
          <w:rFonts w:cs="Century Gothic"/>
          <w:b/>
          <w:bCs/>
          <w:kern w:val="24"/>
          <w:lang w:val="en-GB"/>
        </w:rPr>
        <w:t>Ganong</w:t>
      </w:r>
      <w:proofErr w:type="spellEnd"/>
      <w:r w:rsidRPr="00FC3B95">
        <w:rPr>
          <w:rFonts w:cs="Century Gothic"/>
          <w:b/>
          <w:bCs/>
          <w:kern w:val="24"/>
          <w:lang w:val="en-GB"/>
        </w:rPr>
        <w:t xml:space="preserve"> W. F</w:t>
      </w:r>
      <w:r w:rsidRPr="00FC3B95">
        <w:rPr>
          <w:rFonts w:cs="Century Gothic"/>
          <w:kern w:val="24"/>
          <w:lang w:val="en-GB"/>
        </w:rPr>
        <w:t xml:space="preserve">.  </w:t>
      </w:r>
      <w:r w:rsidRPr="00FC3B95">
        <w:rPr>
          <w:rFonts w:cs="Century Gothic"/>
          <w:kern w:val="24"/>
        </w:rPr>
        <w:t>Fisiología Médica México: El Manual Moderno.  17ª Ed.</w:t>
      </w:r>
    </w:p>
    <w:p w:rsidR="0034309A" w:rsidRPr="00FC3B95" w:rsidRDefault="0034309A" w:rsidP="0034309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  <w:proofErr w:type="spellStart"/>
      <w:r w:rsidRPr="00FC3B95">
        <w:rPr>
          <w:rFonts w:cs="Century Gothic"/>
          <w:b/>
          <w:bCs/>
          <w:kern w:val="24"/>
        </w:rPr>
        <w:t>Berne</w:t>
      </w:r>
      <w:proofErr w:type="spellEnd"/>
      <w:r w:rsidRPr="00FC3B95">
        <w:rPr>
          <w:rFonts w:cs="Century Gothic"/>
          <w:b/>
          <w:bCs/>
          <w:kern w:val="24"/>
        </w:rPr>
        <w:t xml:space="preserve"> R</w:t>
      </w:r>
      <w:r w:rsidRPr="00FC3B95">
        <w:rPr>
          <w:rFonts w:cs="Century Gothic"/>
          <w:kern w:val="24"/>
        </w:rPr>
        <w:t xml:space="preserve">. y </w:t>
      </w:r>
      <w:proofErr w:type="spellStart"/>
      <w:r w:rsidRPr="00FC3B95">
        <w:rPr>
          <w:rFonts w:cs="Century Gothic"/>
          <w:kern w:val="24"/>
        </w:rPr>
        <w:t>Matthew</w:t>
      </w:r>
      <w:proofErr w:type="spellEnd"/>
      <w:r w:rsidRPr="00FC3B95">
        <w:rPr>
          <w:rFonts w:cs="Century Gothic"/>
          <w:kern w:val="24"/>
        </w:rPr>
        <w:t xml:space="preserve"> N. Fisiología 2ª Edición.</w:t>
      </w:r>
    </w:p>
    <w:p w:rsidR="0034309A" w:rsidRPr="00FC3B95" w:rsidRDefault="0034309A" w:rsidP="0034309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  <w:r w:rsidRPr="00FC3B95">
        <w:rPr>
          <w:rFonts w:cs="Century Gothic"/>
          <w:kern w:val="24"/>
        </w:rPr>
        <w:t>Sitios Web:</w:t>
      </w:r>
    </w:p>
    <w:p w:rsidR="0034309A" w:rsidRPr="00FC3B95" w:rsidRDefault="0034309A" w:rsidP="0034309A">
      <w:p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  <w:r w:rsidRPr="00FC3B95">
        <w:rPr>
          <w:rFonts w:cs="Century Gothic"/>
          <w:kern w:val="24"/>
          <w:u w:val="single"/>
        </w:rPr>
        <w:t>http://www.araucaria2000.cl/digestivo/sistemadigestivo.htm</w:t>
      </w:r>
    </w:p>
    <w:p w:rsidR="0034309A" w:rsidRPr="00FC3B95" w:rsidRDefault="0034309A" w:rsidP="0034309A">
      <w:p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  <w:r w:rsidRPr="00FC3B95">
        <w:rPr>
          <w:rFonts w:cs="Century Gothic"/>
          <w:kern w:val="24"/>
          <w:u w:val="single"/>
        </w:rPr>
        <w:t>http://escuela.med.puc.cl/paginas/Cursos/segundo/FisiolSistemas/Bio256_Control_Digest.ppt</w:t>
      </w:r>
      <w:r w:rsidRPr="00FC3B95">
        <w:rPr>
          <w:rFonts w:cs="Century Gothic"/>
          <w:kern w:val="24"/>
        </w:rPr>
        <w:t xml:space="preserve"> </w:t>
      </w:r>
    </w:p>
    <w:p w:rsidR="0034309A" w:rsidRPr="00FC3B95" w:rsidRDefault="0034309A" w:rsidP="0034309A">
      <w:p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</w:p>
    <w:p w:rsidR="0034309A" w:rsidRPr="00FC3B95" w:rsidRDefault="0034309A" w:rsidP="0034309A">
      <w:pPr>
        <w:autoSpaceDE w:val="0"/>
        <w:autoSpaceDN w:val="0"/>
        <w:adjustRightInd w:val="0"/>
        <w:spacing w:after="0" w:line="240" w:lineRule="auto"/>
        <w:ind w:left="540" w:hanging="540"/>
        <w:rPr>
          <w:rFonts w:cs="Century Gothic"/>
          <w:kern w:val="24"/>
        </w:rPr>
      </w:pPr>
    </w:p>
    <w:p w:rsidR="005C4314" w:rsidRPr="00FC3B95" w:rsidRDefault="005C4314"/>
    <w:sectPr w:rsidR="005C4314" w:rsidRPr="00FC3B95" w:rsidSect="000D63B0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1C8C928"/>
    <w:lvl w:ilvl="0">
      <w:numFmt w:val="bullet"/>
      <w:lvlText w:val="*"/>
      <w:lvlJc w:val="left"/>
    </w:lvl>
  </w:abstractNum>
  <w:abstractNum w:abstractNumId="1">
    <w:nsid w:val="27D02213"/>
    <w:multiLevelType w:val="hybridMultilevel"/>
    <w:tmpl w:val="CB9CCFE2"/>
    <w:lvl w:ilvl="0" w:tplc="61C8C928">
      <w:numFmt w:val="bullet"/>
      <w:lvlText w:val=""/>
      <w:legacy w:legacy="1" w:legacySpace="0" w:legacyIndent="0"/>
      <w:lvlJc w:val="left"/>
      <w:rPr>
        <w:rFonts w:ascii="Wingdings 3" w:hAnsi="Wingdings 3" w:hint="default"/>
        <w:sz w:val="36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FF7620"/>
    <w:multiLevelType w:val="hybridMultilevel"/>
    <w:tmpl w:val="00342B6C"/>
    <w:lvl w:ilvl="0" w:tplc="61C8C928">
      <w:numFmt w:val="bullet"/>
      <w:lvlText w:val=""/>
      <w:legacy w:legacy="1" w:legacySpace="0" w:legacyIndent="0"/>
      <w:lvlJc w:val="left"/>
      <w:rPr>
        <w:rFonts w:ascii="Wingdings 3" w:hAnsi="Wingdings 3" w:hint="default"/>
        <w:sz w:val="36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B71D57"/>
    <w:multiLevelType w:val="hybridMultilevel"/>
    <w:tmpl w:val="6FDA684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"/>
        <w:legacy w:legacy="1" w:legacySpace="0" w:legacyIndent="0"/>
        <w:lvlJc w:val="left"/>
        <w:rPr>
          <w:rFonts w:ascii="Wingdings 3" w:hAnsi="Wingdings 3" w:hint="default"/>
          <w:sz w:val="36"/>
        </w:rPr>
      </w:lvl>
    </w:lvlOverride>
  </w:num>
  <w:num w:numId="2">
    <w:abstractNumId w:val="0"/>
    <w:lvlOverride w:ilvl="0">
      <w:lvl w:ilvl="0">
        <w:numFmt w:val="bullet"/>
        <w:lvlText w:val=""/>
        <w:legacy w:legacy="1" w:legacySpace="0" w:legacyIndent="0"/>
        <w:lvlJc w:val="left"/>
        <w:rPr>
          <w:rFonts w:ascii="Wingdings 3" w:hAnsi="Wingdings 3" w:hint="default"/>
          <w:sz w:val="76"/>
        </w:rPr>
      </w:lvl>
    </w:lvlOverride>
  </w:num>
  <w:num w:numId="3">
    <w:abstractNumId w:val="0"/>
    <w:lvlOverride w:ilvl="0">
      <w:lvl w:ilvl="0">
        <w:numFmt w:val="bullet"/>
        <w:lvlText w:val=""/>
        <w:legacy w:legacy="1" w:legacySpace="0" w:legacyIndent="0"/>
        <w:lvlJc w:val="left"/>
        <w:rPr>
          <w:rFonts w:ascii="Wingdings 3" w:hAnsi="Wingdings 3" w:hint="default"/>
          <w:sz w:val="48"/>
        </w:rPr>
      </w:lvl>
    </w:lvlOverride>
  </w:num>
  <w:num w:numId="4">
    <w:abstractNumId w:val="0"/>
    <w:lvlOverride w:ilvl="0">
      <w:lvl w:ilvl="0">
        <w:numFmt w:val="bullet"/>
        <w:lvlText w:val=""/>
        <w:legacy w:legacy="1" w:legacySpace="0" w:legacyIndent="0"/>
        <w:lvlJc w:val="left"/>
        <w:rPr>
          <w:rFonts w:ascii="Wingdings 3" w:hAnsi="Wingdings 3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"/>
        <w:legacy w:legacy="1" w:legacySpace="0" w:legacyIndent="0"/>
        <w:lvlJc w:val="left"/>
        <w:rPr>
          <w:rFonts w:ascii="Wingdings 3" w:hAnsi="Wingdings 3" w:hint="default"/>
          <w:sz w:val="40"/>
        </w:rPr>
      </w:lvl>
    </w:lvlOverride>
  </w:num>
  <w:num w:numId="6">
    <w:abstractNumId w:val="0"/>
    <w:lvlOverride w:ilvl="0">
      <w:lvl w:ilvl="0">
        <w:numFmt w:val="bullet"/>
        <w:lvlText w:val=""/>
        <w:legacy w:legacy="1" w:legacySpace="0" w:legacyIndent="0"/>
        <w:lvlJc w:val="left"/>
        <w:rPr>
          <w:rFonts w:ascii="Wingdings 3" w:hAnsi="Wingdings 3" w:hint="default"/>
          <w:sz w:val="24"/>
        </w:rPr>
      </w:lvl>
    </w:lvlOverride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4309A"/>
    <w:rsid w:val="001F15A3"/>
    <w:rsid w:val="00242FDE"/>
    <w:rsid w:val="0034309A"/>
    <w:rsid w:val="005C4314"/>
    <w:rsid w:val="00656B06"/>
    <w:rsid w:val="008600F7"/>
    <w:rsid w:val="00D764AE"/>
    <w:rsid w:val="00DF5953"/>
    <w:rsid w:val="00FC3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314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3B9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F15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0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23</Pages>
  <Words>1731</Words>
  <Characters>9522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lpulgar</dc:creator>
  <cp:lastModifiedBy>lpulgar</cp:lastModifiedBy>
  <cp:revision>5</cp:revision>
  <dcterms:created xsi:type="dcterms:W3CDTF">2017-03-16T13:11:00Z</dcterms:created>
  <dcterms:modified xsi:type="dcterms:W3CDTF">2017-03-16T20:27:00Z</dcterms:modified>
</cp:coreProperties>
</file>